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AC55" w14:textId="4A6BF75F" w:rsidR="00360DEF" w:rsidRPr="00360DEF" w:rsidRDefault="00AD4487" w:rsidP="00AD4487">
      <w:pPr>
        <w:pStyle w:val="Kop1"/>
      </w:pPr>
      <w:r>
        <w:t xml:space="preserve">Bijlage </w:t>
      </w:r>
      <w:r w:rsidR="009C3B6A">
        <w:t>4</w:t>
      </w:r>
      <w:r>
        <w:t xml:space="preserve"> </w:t>
      </w:r>
      <w:r w:rsidR="00036A84">
        <w:t>Profiel te roepen predikant</w:t>
      </w:r>
    </w:p>
    <w:p w14:paraId="2417302B" w14:textId="77777777" w:rsidR="00616946" w:rsidRDefault="00616946" w:rsidP="00616946"/>
    <w:p w14:paraId="5E8CCB99" w14:textId="149F8997" w:rsidR="00BD0422" w:rsidRDefault="006B1DAE" w:rsidP="00AD4487">
      <w:r>
        <w:t xml:space="preserve">Een profiel van de te roepen predikant beschrijft wat een kerk verwacht van haar predikant als het gaat om </w:t>
      </w:r>
      <w:r w:rsidR="00C009EB">
        <w:t>kernkwaliteiten, taakgebieden en missie.</w:t>
      </w:r>
      <w:r>
        <w:t xml:space="preserve"> </w:t>
      </w:r>
      <w:r w:rsidR="00D7435E">
        <w:t xml:space="preserve">Het profiel van de te roepen predikant vloeit voort uit het </w:t>
      </w:r>
      <w:hyperlink r:id="rId11" w:history="1">
        <w:r w:rsidR="00D7435E" w:rsidRPr="00565E6E">
          <w:rPr>
            <w:rStyle w:val="Hyperlink"/>
          </w:rPr>
          <w:t>missieprofiel</w:t>
        </w:r>
        <w:r w:rsidR="00BB4C00" w:rsidRPr="00565E6E">
          <w:rPr>
            <w:rStyle w:val="Hyperlink"/>
          </w:rPr>
          <w:t xml:space="preserve"> van de kerk</w:t>
        </w:r>
      </w:hyperlink>
      <w:r w:rsidR="00BD0422">
        <w:t xml:space="preserve"> en is daarop een aanvulling.</w:t>
      </w:r>
    </w:p>
    <w:p w14:paraId="5AA5A82C" w14:textId="77777777" w:rsidR="008C3362" w:rsidRDefault="008C3362" w:rsidP="00AD4487"/>
    <w:p w14:paraId="282F01E4" w14:textId="1EFE6153" w:rsidR="008C3362" w:rsidRDefault="008C3362" w:rsidP="00AD4487">
      <w:r>
        <w:t xml:space="preserve">Geen predikant kan alle taken uitvoeren en </w:t>
      </w:r>
      <w:r w:rsidR="002525B1">
        <w:t xml:space="preserve">alle </w:t>
      </w:r>
      <w:r>
        <w:t xml:space="preserve">kwaliteiten bezitten. </w:t>
      </w:r>
      <w:r w:rsidR="006E2E84">
        <w:t xml:space="preserve">Maak hierin keuzes en houd ook ruimte voor andere nuances of </w:t>
      </w:r>
      <w:r w:rsidR="000B6445">
        <w:t>andere uitwerking in de praktijk.</w:t>
      </w:r>
    </w:p>
    <w:p w14:paraId="06E9CBBA" w14:textId="048C92F5" w:rsidR="00B849ED" w:rsidRDefault="00BD0422" w:rsidP="00B849ED">
      <w:r>
        <w:t>Als hulpmiddel bij het opstellen kan</w:t>
      </w:r>
      <w:r w:rsidR="008041A0">
        <w:t xml:space="preserve"> het </w:t>
      </w:r>
      <w:hyperlink r:id="rId12" w:history="1">
        <w:r w:rsidR="008041A0" w:rsidRPr="00EA4FE5">
          <w:rPr>
            <w:rStyle w:val="Hyperlink"/>
          </w:rPr>
          <w:t>beroepsprofiel gemeentepredikant</w:t>
        </w:r>
      </w:hyperlink>
      <w:r w:rsidR="009E3680">
        <w:t xml:space="preserve"> gebruikt worden, evenals de </w:t>
      </w:r>
      <w:hyperlink r:id="rId13" w:history="1">
        <w:r w:rsidR="009E3680" w:rsidRPr="00AF4B01">
          <w:rPr>
            <w:rStyle w:val="Hyperlink"/>
          </w:rPr>
          <w:t>takentool</w:t>
        </w:r>
      </w:hyperlink>
      <w:r w:rsidR="0034620C">
        <w:t xml:space="preserve"> van SKW.</w:t>
      </w:r>
      <w:r w:rsidR="009E3680">
        <w:t xml:space="preserve"> </w:t>
      </w:r>
      <w:r w:rsidR="006D5C43">
        <w:t>Matchen wordt makkelijker als het profiel aansluit bij dat wat predikanten bij SKW aanleveren</w:t>
      </w:r>
      <w:r w:rsidR="00EA4FE5">
        <w:t>:</w:t>
      </w:r>
      <w:r w:rsidR="006D5C43">
        <w:t xml:space="preserve"> het</w:t>
      </w:r>
      <w:r w:rsidR="00EA4FE5">
        <w:t xml:space="preserve"> </w:t>
      </w:r>
      <w:hyperlink r:id="rId14" w:history="1">
        <w:r w:rsidR="00EA4FE5" w:rsidRPr="00EA4FE5">
          <w:rPr>
            <w:rStyle w:val="Hyperlink"/>
          </w:rPr>
          <w:t>Missieprofiel voor predikanten</w:t>
        </w:r>
      </w:hyperlink>
      <w:r w:rsidR="0034620C">
        <w:t>.</w:t>
      </w:r>
    </w:p>
    <w:p w14:paraId="3EF158F9" w14:textId="77777777" w:rsidR="0034620C" w:rsidRDefault="0034620C" w:rsidP="00EA4FE5"/>
    <w:p w14:paraId="0D0FF257" w14:textId="54BD2DD6" w:rsidR="00FE2888" w:rsidRPr="00FE2888" w:rsidRDefault="00B849ED" w:rsidP="00EA4FE5">
      <w:pPr>
        <w:rPr>
          <w:b/>
          <w:bCs/>
        </w:rPr>
      </w:pPr>
      <w:r>
        <w:rPr>
          <w:b/>
          <w:bCs/>
        </w:rPr>
        <w:t>In welke taakgebieden wordt de predikant actief?</w:t>
      </w:r>
    </w:p>
    <w:p w14:paraId="07DAC9A2" w14:textId="65F6E1BD" w:rsidR="00C50056" w:rsidRDefault="0034620C" w:rsidP="00B849ED">
      <w:r>
        <w:t>Benoem de taakgebieden voor de te roepen predikant</w:t>
      </w:r>
      <w:r w:rsidR="004F61C7">
        <w:t xml:space="preserve"> en begin met de belangrijkste.</w:t>
      </w:r>
      <w:r w:rsidR="00FE2888">
        <w:t xml:space="preserve"> </w:t>
      </w:r>
    </w:p>
    <w:p w14:paraId="34497384" w14:textId="5D6D7EA5" w:rsidR="003C4DF6" w:rsidRDefault="00FE2888" w:rsidP="00AB0B27">
      <w:pPr>
        <w:rPr>
          <w:i/>
          <w:iCs/>
        </w:rPr>
      </w:pPr>
      <w:r w:rsidRPr="00FE2888">
        <w:rPr>
          <w:i/>
          <w:iCs/>
        </w:rPr>
        <w:t xml:space="preserve">(in onderstaande tabel staan </w:t>
      </w:r>
      <w:r w:rsidRPr="00FA3E1B">
        <w:rPr>
          <w:i/>
          <w:iCs/>
          <w:u w:val="single"/>
        </w:rPr>
        <w:t>voorbeelden</w:t>
      </w:r>
      <w:r w:rsidRPr="00FE2888">
        <w:rPr>
          <w:i/>
          <w:iCs/>
        </w:rPr>
        <w:t>)</w:t>
      </w:r>
    </w:p>
    <w:p w14:paraId="3E84609F" w14:textId="77777777" w:rsidR="00AB0B27" w:rsidRPr="00975687" w:rsidRDefault="00AB0B27" w:rsidP="00AB0B27">
      <w:pPr>
        <w:rPr>
          <w:i/>
          <w:iCs/>
          <w:sz w:val="10"/>
          <w:szCs w:val="14"/>
        </w:rPr>
      </w:pPr>
    </w:p>
    <w:tbl>
      <w:tblPr>
        <w:tblStyle w:val="Tabelraster"/>
        <w:tblW w:w="10065" w:type="dxa"/>
        <w:tblInd w:w="-856" w:type="dxa"/>
        <w:tblLook w:val="04A0" w:firstRow="1" w:lastRow="0" w:firstColumn="1" w:lastColumn="0" w:noHBand="0" w:noVBand="1"/>
      </w:tblPr>
      <w:tblGrid>
        <w:gridCol w:w="2198"/>
        <w:gridCol w:w="7867"/>
      </w:tblGrid>
      <w:tr w:rsidR="00AB0743" w:rsidRPr="003C4DF6" w14:paraId="7D02067E" w14:textId="77777777" w:rsidTr="00BB4C00">
        <w:tc>
          <w:tcPr>
            <w:tcW w:w="2198" w:type="dxa"/>
          </w:tcPr>
          <w:p w14:paraId="5EB27121" w14:textId="072C9CFB" w:rsidR="00AB0743" w:rsidRPr="003C4DF6" w:rsidRDefault="00AB0743" w:rsidP="00AB0743">
            <w:pPr>
              <w:ind w:left="0"/>
              <w:rPr>
                <w:b/>
              </w:rPr>
            </w:pPr>
            <w:r w:rsidRPr="003C4DF6">
              <w:rPr>
                <w:b/>
              </w:rPr>
              <w:t>Taakgebied</w:t>
            </w:r>
          </w:p>
        </w:tc>
        <w:tc>
          <w:tcPr>
            <w:tcW w:w="7867" w:type="dxa"/>
          </w:tcPr>
          <w:p w14:paraId="7EAAE437" w14:textId="1BCA0D19" w:rsidR="00AB0743" w:rsidRPr="003C4DF6" w:rsidRDefault="00AB0743" w:rsidP="00AB0743">
            <w:pPr>
              <w:ind w:left="0"/>
              <w:rPr>
                <w:b/>
              </w:rPr>
            </w:pPr>
            <w:r>
              <w:rPr>
                <w:b/>
              </w:rPr>
              <w:t>De predikant..</w:t>
            </w:r>
          </w:p>
        </w:tc>
      </w:tr>
      <w:tr w:rsidR="00AB0743" w:rsidRPr="003C4DF6" w14:paraId="7B003D08" w14:textId="77777777" w:rsidTr="00BB4C00">
        <w:tc>
          <w:tcPr>
            <w:tcW w:w="2198" w:type="dxa"/>
          </w:tcPr>
          <w:p w14:paraId="4D0CDFC7" w14:textId="77777777" w:rsidR="00AB0743" w:rsidRPr="003C4DF6" w:rsidRDefault="00AB0743" w:rsidP="00AB0743">
            <w:pPr>
              <w:ind w:left="0"/>
            </w:pPr>
            <w:r w:rsidRPr="003C4DF6">
              <w:t>Verkondiging</w:t>
            </w:r>
          </w:p>
        </w:tc>
        <w:tc>
          <w:tcPr>
            <w:tcW w:w="7867" w:type="dxa"/>
          </w:tcPr>
          <w:p w14:paraId="31458C9A" w14:textId="3B6DF042" w:rsidR="00AB0743" w:rsidRDefault="00AB0743" w:rsidP="00AB0743">
            <w:pPr>
              <w:pStyle w:val="Lijstalinea"/>
              <w:numPr>
                <w:ilvl w:val="0"/>
                <w:numId w:val="29"/>
              </w:numPr>
              <w:ind w:left="436"/>
            </w:pPr>
            <w:r>
              <w:t>preekt bijbels met vertaling naar dagelijks leven</w:t>
            </w:r>
          </w:p>
          <w:p w14:paraId="542FB0AF" w14:textId="17575CD1" w:rsidR="00AB0743" w:rsidRDefault="00AB0743" w:rsidP="00AB0743">
            <w:pPr>
              <w:pStyle w:val="Lijstalinea"/>
              <w:numPr>
                <w:ilvl w:val="0"/>
                <w:numId w:val="29"/>
              </w:numPr>
              <w:ind w:left="436"/>
            </w:pPr>
            <w:r>
              <w:t>is persoonlijk betrokken bij wat hij/zij de gemeente doorgeeft</w:t>
            </w:r>
          </w:p>
          <w:p w14:paraId="694B1DB3" w14:textId="77777777" w:rsidR="00AB0743" w:rsidRDefault="00AB0743" w:rsidP="00AB0743">
            <w:pPr>
              <w:pStyle w:val="Lijstalinea"/>
              <w:numPr>
                <w:ilvl w:val="0"/>
                <w:numId w:val="29"/>
              </w:numPr>
              <w:ind w:left="436"/>
            </w:pPr>
            <w:r>
              <w:t>kan zich goed uitdrukken in hedendaagse taal</w:t>
            </w:r>
          </w:p>
          <w:p w14:paraId="6698479D" w14:textId="3716503C" w:rsidR="00AB0743" w:rsidRPr="003C4DF6" w:rsidRDefault="00AB0743" w:rsidP="00AB0743">
            <w:pPr>
              <w:pStyle w:val="Lijstalinea"/>
              <w:numPr>
                <w:ilvl w:val="0"/>
                <w:numId w:val="29"/>
              </w:numPr>
              <w:ind w:left="436"/>
            </w:pPr>
            <w:r>
              <w:t>kent de situatie waarin de hoorders zich bevinden en maakt zich daarom de cultuurfilosofische, psychologische en pastorale inzichten eigen</w:t>
            </w:r>
          </w:p>
        </w:tc>
      </w:tr>
      <w:tr w:rsidR="00AB0743" w:rsidRPr="003C4DF6" w14:paraId="1885FC5D" w14:textId="77777777" w:rsidTr="00BB4C00">
        <w:tc>
          <w:tcPr>
            <w:tcW w:w="2198" w:type="dxa"/>
          </w:tcPr>
          <w:p w14:paraId="4A7818C9" w14:textId="77777777" w:rsidR="00AB0743" w:rsidRPr="003C4DF6" w:rsidRDefault="00AB0743" w:rsidP="00AB0743">
            <w:pPr>
              <w:ind w:left="0"/>
            </w:pPr>
            <w:r w:rsidRPr="003C4DF6">
              <w:t>Liturgie/spiritualiteit</w:t>
            </w:r>
          </w:p>
        </w:tc>
        <w:tc>
          <w:tcPr>
            <w:tcW w:w="7867" w:type="dxa"/>
          </w:tcPr>
          <w:p w14:paraId="7C5BB547" w14:textId="683137EC" w:rsidR="00AB0743" w:rsidRDefault="00AB0743" w:rsidP="00AB0743">
            <w:pPr>
              <w:pStyle w:val="Lijstalinea"/>
              <w:numPr>
                <w:ilvl w:val="0"/>
                <w:numId w:val="31"/>
              </w:numPr>
              <w:ind w:left="436"/>
            </w:pPr>
            <w:r>
              <w:t>creëert goede balans tussen inhoud en beleving</w:t>
            </w:r>
          </w:p>
          <w:p w14:paraId="6A01E49C" w14:textId="65AC30AD" w:rsidR="00AB0743" w:rsidRDefault="00AB0743" w:rsidP="00AB0743">
            <w:pPr>
              <w:pStyle w:val="Lijstalinea"/>
              <w:numPr>
                <w:ilvl w:val="0"/>
                <w:numId w:val="31"/>
              </w:numPr>
              <w:ind w:left="436"/>
            </w:pPr>
            <w:r w:rsidRPr="00C93EF1">
              <w:t>verlangt ernaar samen met de gemeente God te ontmoeten</w:t>
            </w:r>
          </w:p>
          <w:p w14:paraId="55C33D3B" w14:textId="6494CAE5" w:rsidR="00AB0743" w:rsidRDefault="00AB0743" w:rsidP="00AB0743">
            <w:pPr>
              <w:pStyle w:val="Lijstalinea"/>
              <w:numPr>
                <w:ilvl w:val="0"/>
                <w:numId w:val="31"/>
              </w:numPr>
              <w:ind w:left="436"/>
            </w:pPr>
            <w:r>
              <w:t>bereidt de diensten samen met gemeenteleden voor en coördineert dit zelf</w:t>
            </w:r>
          </w:p>
          <w:p w14:paraId="3E10EBBB" w14:textId="3B468179" w:rsidR="00AB0743" w:rsidRDefault="00AB0743" w:rsidP="00AB0743">
            <w:pPr>
              <w:pStyle w:val="Lijstalinea"/>
              <w:numPr>
                <w:ilvl w:val="0"/>
                <w:numId w:val="31"/>
              </w:numPr>
              <w:ind w:left="436"/>
            </w:pPr>
            <w:r>
              <w:t>zorgt voor diversiteit in de liturgie en maakt gebruik van verschillende audiovisuele middelen</w:t>
            </w:r>
          </w:p>
          <w:p w14:paraId="2A3042F8" w14:textId="1DECEE5D" w:rsidR="00AB0743" w:rsidRPr="007942CB" w:rsidRDefault="00AB0743" w:rsidP="00AB0743">
            <w:pPr>
              <w:pStyle w:val="Lijstalinea"/>
              <w:numPr>
                <w:ilvl w:val="0"/>
                <w:numId w:val="31"/>
              </w:numPr>
              <w:ind w:left="436"/>
            </w:pPr>
            <w:r>
              <w:t>staat open voor nieuwe liturgische vormen</w:t>
            </w:r>
          </w:p>
        </w:tc>
      </w:tr>
      <w:tr w:rsidR="00AB0743" w:rsidRPr="003C4DF6" w14:paraId="37B24158" w14:textId="77777777" w:rsidTr="00BB4C00">
        <w:tc>
          <w:tcPr>
            <w:tcW w:w="2198" w:type="dxa"/>
          </w:tcPr>
          <w:p w14:paraId="180CB0D3" w14:textId="77777777" w:rsidR="00AB0743" w:rsidRPr="003C4DF6" w:rsidRDefault="00AB0743" w:rsidP="00AB0743">
            <w:pPr>
              <w:ind w:left="0"/>
            </w:pPr>
            <w:r w:rsidRPr="003C4DF6">
              <w:t>Pastoraat</w:t>
            </w:r>
          </w:p>
        </w:tc>
        <w:tc>
          <w:tcPr>
            <w:tcW w:w="7867" w:type="dxa"/>
          </w:tcPr>
          <w:p w14:paraId="39E85503" w14:textId="20CB5B57" w:rsidR="00AB0743" w:rsidRDefault="00AB0743" w:rsidP="00AB0743">
            <w:pPr>
              <w:pStyle w:val="Lijstalinea"/>
              <w:numPr>
                <w:ilvl w:val="0"/>
                <w:numId w:val="33"/>
              </w:numPr>
              <w:ind w:left="436"/>
            </w:pPr>
            <w:r>
              <w:t>kan goed doorvragen en door een buitenkant heen prikken</w:t>
            </w:r>
          </w:p>
          <w:p w14:paraId="21121D12" w14:textId="3F0E5922" w:rsidR="00AB0743" w:rsidRDefault="00AB0743" w:rsidP="00AB0743">
            <w:pPr>
              <w:pStyle w:val="Lijstalinea"/>
              <w:numPr>
                <w:ilvl w:val="0"/>
                <w:numId w:val="33"/>
              </w:numPr>
              <w:ind w:left="436"/>
            </w:pPr>
            <w:r>
              <w:t>bezoekt alleen gemeenteleden in crisissituaties</w:t>
            </w:r>
          </w:p>
          <w:p w14:paraId="4EF2123B" w14:textId="6A5482BC" w:rsidR="00AB0743" w:rsidRPr="007942CB" w:rsidRDefault="008E4EC7" w:rsidP="00AB0743">
            <w:pPr>
              <w:pStyle w:val="Lijstalinea"/>
              <w:numPr>
                <w:ilvl w:val="0"/>
                <w:numId w:val="33"/>
              </w:numPr>
              <w:ind w:left="436"/>
            </w:pPr>
            <w:r>
              <w:t xml:space="preserve">vertaalt de bijbel naar de </w:t>
            </w:r>
            <w:r w:rsidR="000902E0">
              <w:t>situatie waarin pastoranten zich bevinden</w:t>
            </w:r>
          </w:p>
        </w:tc>
      </w:tr>
      <w:tr w:rsidR="00AB0743" w:rsidRPr="003C4DF6" w14:paraId="48D3683B" w14:textId="77777777" w:rsidTr="00BB4C00">
        <w:tc>
          <w:tcPr>
            <w:tcW w:w="2198" w:type="dxa"/>
          </w:tcPr>
          <w:p w14:paraId="220945FB" w14:textId="77777777" w:rsidR="00AB0743" w:rsidRPr="003C4DF6" w:rsidRDefault="00AB0743" w:rsidP="00AB0743">
            <w:pPr>
              <w:ind w:left="0"/>
            </w:pPr>
            <w:r w:rsidRPr="003C4DF6">
              <w:t>Vorming/toerusting</w:t>
            </w:r>
          </w:p>
        </w:tc>
        <w:tc>
          <w:tcPr>
            <w:tcW w:w="7867" w:type="dxa"/>
          </w:tcPr>
          <w:p w14:paraId="58CE7464" w14:textId="1DD84D76" w:rsidR="00AB0743" w:rsidRDefault="001C37FE" w:rsidP="00AB0743">
            <w:pPr>
              <w:pStyle w:val="Lijstalinea"/>
              <w:numPr>
                <w:ilvl w:val="0"/>
                <w:numId w:val="35"/>
              </w:numPr>
              <w:ind w:left="436"/>
            </w:pPr>
            <w:r>
              <w:t>rust ambtsdragers toe voor het pastoraat in de wijk</w:t>
            </w:r>
          </w:p>
          <w:p w14:paraId="2089C492" w14:textId="77777777" w:rsidR="00AB0743" w:rsidRDefault="001C37FE" w:rsidP="00AB0743">
            <w:pPr>
              <w:pStyle w:val="Lijstalinea"/>
              <w:numPr>
                <w:ilvl w:val="0"/>
                <w:numId w:val="35"/>
              </w:numPr>
              <w:ind w:left="436"/>
            </w:pPr>
            <w:r>
              <w:t>geeft cursussen aan gemeenteleden over de leefwereld van verschillende generaties</w:t>
            </w:r>
          </w:p>
          <w:p w14:paraId="035401BD" w14:textId="60249FD6" w:rsidR="001C37FE" w:rsidRPr="00BD0F91" w:rsidRDefault="0004148D" w:rsidP="00AB0743">
            <w:pPr>
              <w:pStyle w:val="Lijstalinea"/>
              <w:numPr>
                <w:ilvl w:val="0"/>
                <w:numId w:val="35"/>
              </w:numPr>
              <w:ind w:left="436"/>
            </w:pPr>
            <w:r>
              <w:t>bezoekt wijkkringen om hen toe te rusten in onderling pastoraat</w:t>
            </w:r>
          </w:p>
        </w:tc>
      </w:tr>
      <w:tr w:rsidR="00AB0743" w:rsidRPr="003C4DF6" w14:paraId="322234A3" w14:textId="77777777" w:rsidTr="00BB4C00">
        <w:tc>
          <w:tcPr>
            <w:tcW w:w="2198" w:type="dxa"/>
          </w:tcPr>
          <w:p w14:paraId="04CF71ED" w14:textId="77777777" w:rsidR="00AB0743" w:rsidRDefault="00AB0743" w:rsidP="00AB0743">
            <w:pPr>
              <w:ind w:left="0"/>
            </w:pPr>
            <w:r w:rsidRPr="003C4DF6">
              <w:t>Gemeenteopbouw/</w:t>
            </w:r>
          </w:p>
          <w:p w14:paraId="2552495F" w14:textId="77777777" w:rsidR="00AB0743" w:rsidRPr="003C4DF6" w:rsidRDefault="00AB0743" w:rsidP="00AB0743">
            <w:pPr>
              <w:ind w:left="0"/>
            </w:pPr>
            <w:r w:rsidRPr="003C4DF6">
              <w:t>organisatie en leiderschap</w:t>
            </w:r>
          </w:p>
        </w:tc>
        <w:tc>
          <w:tcPr>
            <w:tcW w:w="7867" w:type="dxa"/>
          </w:tcPr>
          <w:p w14:paraId="60D584CC" w14:textId="77777777" w:rsidR="00AB0743" w:rsidRDefault="00AB0743" w:rsidP="00AB0743">
            <w:pPr>
              <w:pStyle w:val="Lijstalinea"/>
              <w:numPr>
                <w:ilvl w:val="0"/>
                <w:numId w:val="27"/>
              </w:numPr>
              <w:ind w:left="436"/>
            </w:pPr>
            <w:r>
              <w:t>teamgeest</w:t>
            </w:r>
          </w:p>
          <w:p w14:paraId="7A54644A" w14:textId="6F864B2C" w:rsidR="00AB0743" w:rsidRDefault="000902E0" w:rsidP="00AB0743">
            <w:pPr>
              <w:pStyle w:val="Lijstalinea"/>
              <w:numPr>
                <w:ilvl w:val="0"/>
                <w:numId w:val="27"/>
              </w:numPr>
              <w:ind w:left="436"/>
            </w:pPr>
            <w:r>
              <w:t>spant zich in om generaties met elkaar in contact te brengen</w:t>
            </w:r>
          </w:p>
          <w:p w14:paraId="12987774" w14:textId="791B0DBA" w:rsidR="00AB0743" w:rsidRDefault="000902E0" w:rsidP="00AB0743">
            <w:pPr>
              <w:pStyle w:val="Lijstalinea"/>
              <w:numPr>
                <w:ilvl w:val="0"/>
                <w:numId w:val="27"/>
              </w:numPr>
              <w:ind w:left="436"/>
            </w:pPr>
            <w:r>
              <w:t>is een dienend leider</w:t>
            </w:r>
          </w:p>
          <w:p w14:paraId="7E2B4752" w14:textId="07603213" w:rsidR="00AB0743" w:rsidRDefault="00020C97" w:rsidP="00AB0743">
            <w:pPr>
              <w:pStyle w:val="Lijstalinea"/>
              <w:numPr>
                <w:ilvl w:val="0"/>
                <w:numId w:val="27"/>
              </w:numPr>
              <w:ind w:left="436"/>
            </w:pPr>
            <w:r>
              <w:t>communiceert regelmatig over het eigen werk en welzijn</w:t>
            </w:r>
          </w:p>
          <w:p w14:paraId="5D5C1F1B" w14:textId="29221725" w:rsidR="00AB0743" w:rsidRPr="003C4DF6" w:rsidRDefault="00020C97" w:rsidP="00AB0743">
            <w:pPr>
              <w:pStyle w:val="Lijstalinea"/>
              <w:numPr>
                <w:ilvl w:val="0"/>
                <w:numId w:val="27"/>
              </w:numPr>
              <w:ind w:left="436"/>
            </w:pPr>
            <w:r>
              <w:t xml:space="preserve">is in staat te reflecteren op </w:t>
            </w:r>
            <w:r w:rsidR="00AB58E4">
              <w:t>het eigen gedrag</w:t>
            </w:r>
          </w:p>
        </w:tc>
      </w:tr>
      <w:tr w:rsidR="00AB0743" w:rsidRPr="003C4DF6" w14:paraId="2565F92C" w14:textId="77777777" w:rsidTr="00BB4C00">
        <w:tc>
          <w:tcPr>
            <w:tcW w:w="2198" w:type="dxa"/>
          </w:tcPr>
          <w:p w14:paraId="10D50492" w14:textId="77777777" w:rsidR="00AB0743" w:rsidRDefault="00AB0743" w:rsidP="00AB0743">
            <w:pPr>
              <w:ind w:left="0"/>
            </w:pPr>
            <w:r>
              <w:t>Samenleving/</w:t>
            </w:r>
          </w:p>
          <w:p w14:paraId="591DD749" w14:textId="571D04D8" w:rsidR="00AB0743" w:rsidRPr="003C4DF6" w:rsidRDefault="00AB0743" w:rsidP="00AB0743">
            <w:pPr>
              <w:ind w:left="0"/>
            </w:pPr>
            <w:r>
              <w:t>wereld</w:t>
            </w:r>
          </w:p>
        </w:tc>
        <w:tc>
          <w:tcPr>
            <w:tcW w:w="7867" w:type="dxa"/>
          </w:tcPr>
          <w:p w14:paraId="68D8E342" w14:textId="1245EEA6" w:rsidR="00AB0743" w:rsidRDefault="005B52CD" w:rsidP="00AB0743">
            <w:pPr>
              <w:pStyle w:val="Lijstalinea"/>
              <w:numPr>
                <w:ilvl w:val="0"/>
                <w:numId w:val="34"/>
              </w:numPr>
              <w:ind w:left="436"/>
            </w:pPr>
            <w:r>
              <w:t>neemt deel aan activiteiten voor daklozen in de stad</w:t>
            </w:r>
          </w:p>
          <w:p w14:paraId="03A7CB9C" w14:textId="27944984" w:rsidR="00307755" w:rsidRDefault="00307755" w:rsidP="00AB0743">
            <w:pPr>
              <w:pStyle w:val="Lijstalinea"/>
              <w:numPr>
                <w:ilvl w:val="0"/>
                <w:numId w:val="34"/>
              </w:numPr>
              <w:ind w:left="436"/>
            </w:pPr>
            <w:r>
              <w:t>organiseert missionaire toerustingsbijeenkomsten voor gemeenteleden</w:t>
            </w:r>
          </w:p>
          <w:p w14:paraId="63934FB7" w14:textId="055A89D1" w:rsidR="00AB0743" w:rsidRPr="00127FB3" w:rsidRDefault="00AB58E4" w:rsidP="00AB0743">
            <w:pPr>
              <w:pStyle w:val="Lijstalinea"/>
              <w:numPr>
                <w:ilvl w:val="0"/>
                <w:numId w:val="34"/>
              </w:numPr>
              <w:ind w:left="436"/>
            </w:pPr>
            <w:r>
              <w:t>werkt samen met de andere kerken in de omgeving</w:t>
            </w:r>
          </w:p>
        </w:tc>
      </w:tr>
    </w:tbl>
    <w:p w14:paraId="026E38EB" w14:textId="77777777" w:rsidR="007B2DED" w:rsidRDefault="007B2DED" w:rsidP="00890106">
      <w:pPr>
        <w:ind w:left="0"/>
        <w:rPr>
          <w:b/>
        </w:rPr>
      </w:pPr>
    </w:p>
    <w:p w14:paraId="3CC16831" w14:textId="77777777" w:rsidR="006A40AF" w:rsidRDefault="009B4AC4" w:rsidP="00A57961">
      <w:pPr>
        <w:rPr>
          <w:b/>
        </w:rPr>
      </w:pPr>
      <w:r>
        <w:rPr>
          <w:b/>
        </w:rPr>
        <w:t>Welke kernkwaliteiten typeren de predikant?</w:t>
      </w:r>
      <w:r w:rsidR="001C6A96">
        <w:rPr>
          <w:b/>
        </w:rPr>
        <w:t xml:space="preserve"> </w:t>
      </w:r>
    </w:p>
    <w:p w14:paraId="69E39258" w14:textId="7013EE06" w:rsidR="00E42784" w:rsidRDefault="001C6A96" w:rsidP="00A57961">
      <w:pPr>
        <w:rPr>
          <w:b/>
        </w:rPr>
      </w:pPr>
      <w:r w:rsidRPr="006A40AF">
        <w:rPr>
          <w:bCs/>
          <w:i/>
          <w:iCs/>
        </w:rPr>
        <w:t>(bekijk</w:t>
      </w:r>
      <w:r w:rsidR="009E4A54">
        <w:rPr>
          <w:bCs/>
          <w:i/>
          <w:iCs/>
        </w:rPr>
        <w:t xml:space="preserve"> het</w:t>
      </w:r>
      <w:r w:rsidRPr="006A40AF">
        <w:rPr>
          <w:bCs/>
          <w:i/>
          <w:iCs/>
        </w:rPr>
        <w:t xml:space="preserve"> voorbeeldlijstje op volgende pagina</w:t>
      </w:r>
      <w:r w:rsidR="006A40AF" w:rsidRPr="006A40AF">
        <w:rPr>
          <w:bCs/>
          <w:i/>
          <w:iCs/>
        </w:rPr>
        <w:t>. Beperk de keuze tot max</w:t>
      </w:r>
      <w:r w:rsidR="0064439E">
        <w:rPr>
          <w:bCs/>
          <w:i/>
          <w:iCs/>
        </w:rPr>
        <w:t>imaal</w:t>
      </w:r>
      <w:r w:rsidR="006A40AF" w:rsidRPr="006A40AF">
        <w:rPr>
          <w:bCs/>
          <w:i/>
          <w:iCs/>
        </w:rPr>
        <w:t xml:space="preserve"> 6 kernkwaliteiten</w:t>
      </w:r>
      <w:r w:rsidRPr="006A40AF">
        <w:rPr>
          <w:bCs/>
          <w:i/>
          <w:iCs/>
        </w:rPr>
        <w:t>)</w:t>
      </w:r>
    </w:p>
    <w:p w14:paraId="084C8445" w14:textId="36EAB132" w:rsidR="006A40AF" w:rsidRPr="00BD44BB" w:rsidRDefault="00F9475C" w:rsidP="00F9475C">
      <w:pPr>
        <w:pStyle w:val="Lijstalinea"/>
        <w:numPr>
          <w:ilvl w:val="0"/>
          <w:numId w:val="38"/>
        </w:numPr>
        <w:rPr>
          <w:bCs/>
        </w:rPr>
      </w:pPr>
      <w:r w:rsidRPr="00BD44BB">
        <w:rPr>
          <w:bCs/>
        </w:rPr>
        <w:t>Empat</w:t>
      </w:r>
      <w:r w:rsidR="00865F82" w:rsidRPr="00BD44BB">
        <w:rPr>
          <w:bCs/>
        </w:rPr>
        <w:t>h</w:t>
      </w:r>
      <w:r w:rsidRPr="00BD44BB">
        <w:rPr>
          <w:bCs/>
        </w:rPr>
        <w:t>isch</w:t>
      </w:r>
      <w:r w:rsidR="00BD44BB">
        <w:rPr>
          <w:bCs/>
        </w:rPr>
        <w:t xml:space="preserve"> </w:t>
      </w:r>
      <w:r w:rsidR="00BD44BB" w:rsidRPr="00BD44BB">
        <w:rPr>
          <w:bCs/>
          <w:i/>
          <w:iCs/>
        </w:rPr>
        <w:t>(voorbeeld, voeg eventueel in één zin toe waarom deze kwaliteit belangrijk is)</w:t>
      </w:r>
    </w:p>
    <w:p w14:paraId="0B18F200" w14:textId="6B4233B5" w:rsidR="00F9475C" w:rsidRPr="00BD44BB" w:rsidRDefault="00DE27AB" w:rsidP="00F9475C">
      <w:pPr>
        <w:pStyle w:val="Lijstalinea"/>
        <w:numPr>
          <w:ilvl w:val="0"/>
          <w:numId w:val="38"/>
        </w:numPr>
        <w:rPr>
          <w:bCs/>
        </w:rPr>
      </w:pPr>
      <w:r w:rsidRPr="00BD44BB">
        <w:rPr>
          <w:bCs/>
        </w:rPr>
        <w:t>Relativerend</w:t>
      </w:r>
    </w:p>
    <w:p w14:paraId="58F6D58B" w14:textId="32267B6C" w:rsidR="00BB4D0E" w:rsidRDefault="00BD44BB" w:rsidP="00BB4D0E">
      <w:pPr>
        <w:pStyle w:val="Lijstalinea"/>
        <w:numPr>
          <w:ilvl w:val="0"/>
          <w:numId w:val="38"/>
        </w:numPr>
        <w:rPr>
          <w:bCs/>
        </w:rPr>
      </w:pPr>
      <w:r w:rsidRPr="00BD44BB">
        <w:rPr>
          <w:bCs/>
        </w:rPr>
        <w:t>Optimistisch</w:t>
      </w:r>
    </w:p>
    <w:p w14:paraId="528FDBB8" w14:textId="77777777" w:rsidR="00BB4D0E" w:rsidRDefault="00BB4D0E" w:rsidP="00BB4D0E">
      <w:pPr>
        <w:pStyle w:val="Lijstalinea"/>
        <w:ind w:left="-207"/>
        <w:rPr>
          <w:bCs/>
        </w:rPr>
      </w:pPr>
    </w:p>
    <w:p w14:paraId="2A96A42E" w14:textId="06E90E16" w:rsidR="00BB4D0E" w:rsidRPr="00AB76F6" w:rsidRDefault="00BB4D0E" w:rsidP="00F729BC">
      <w:pPr>
        <w:pStyle w:val="Lijstalinea"/>
        <w:ind w:left="-567"/>
        <w:rPr>
          <w:b/>
        </w:rPr>
      </w:pPr>
      <w:r w:rsidRPr="00AB76F6">
        <w:rPr>
          <w:b/>
        </w:rPr>
        <w:t>Welke</w:t>
      </w:r>
      <w:r w:rsidR="00614052" w:rsidRPr="00AB76F6">
        <w:rPr>
          <w:b/>
        </w:rPr>
        <w:t xml:space="preserve"> kennisgebieden of ervaringen </w:t>
      </w:r>
      <w:r w:rsidR="00C92F97" w:rsidRPr="00AB76F6">
        <w:rPr>
          <w:b/>
        </w:rPr>
        <w:t>komen goed van pas</w:t>
      </w:r>
      <w:r w:rsidR="005F5116" w:rsidRPr="00AB76F6">
        <w:rPr>
          <w:b/>
        </w:rPr>
        <w:t xml:space="preserve"> in deze gemeente</w:t>
      </w:r>
      <w:r w:rsidR="00C92F97" w:rsidRPr="00AB76F6">
        <w:rPr>
          <w:b/>
        </w:rPr>
        <w:t>?</w:t>
      </w:r>
    </w:p>
    <w:p w14:paraId="2D4BF16F" w14:textId="30195FE1" w:rsidR="00F729BC" w:rsidRPr="00F729BC" w:rsidRDefault="00F729BC" w:rsidP="00F729BC">
      <w:pPr>
        <w:pStyle w:val="Lijstalinea"/>
        <w:ind w:left="-567"/>
        <w:rPr>
          <w:bCs/>
          <w:i/>
          <w:iCs/>
        </w:rPr>
      </w:pPr>
      <w:r w:rsidRPr="00F729BC">
        <w:rPr>
          <w:bCs/>
          <w:i/>
          <w:iCs/>
        </w:rPr>
        <w:t>(bekijk de voorbeelden op de volgende pagina)</w:t>
      </w:r>
    </w:p>
    <w:p w14:paraId="1839376C" w14:textId="77777777" w:rsidR="00C92F97" w:rsidRDefault="00C92F97" w:rsidP="00BB4D0E">
      <w:pPr>
        <w:pStyle w:val="Lijstalinea"/>
        <w:ind w:left="-207"/>
        <w:rPr>
          <w:bCs/>
        </w:rPr>
      </w:pPr>
    </w:p>
    <w:p w14:paraId="7D808370" w14:textId="5205984C" w:rsidR="00AB76F6" w:rsidRPr="00B849ED" w:rsidRDefault="00392282" w:rsidP="00DD38DE">
      <w:pPr>
        <w:pStyle w:val="Lijstalinea"/>
        <w:ind w:left="-567"/>
        <w:rPr>
          <w:b/>
        </w:rPr>
      </w:pPr>
      <w:r w:rsidRPr="00B849ED">
        <w:rPr>
          <w:b/>
        </w:rPr>
        <w:t xml:space="preserve">Welke verwachtingen of </w:t>
      </w:r>
      <w:r w:rsidR="00DD38DE" w:rsidRPr="00B849ED">
        <w:rPr>
          <w:b/>
        </w:rPr>
        <w:t>omstandigheden kan de predikant verder verwachten?</w:t>
      </w:r>
    </w:p>
    <w:p w14:paraId="59362F6D" w14:textId="4688574C" w:rsidR="00E42784" w:rsidRPr="00501DD8" w:rsidRDefault="00DD38DE" w:rsidP="00890106">
      <w:pPr>
        <w:rPr>
          <w:bCs/>
          <w:i/>
          <w:iCs/>
        </w:rPr>
      </w:pPr>
      <w:r w:rsidRPr="00501DD8">
        <w:rPr>
          <w:bCs/>
          <w:i/>
          <w:iCs/>
        </w:rPr>
        <w:t xml:space="preserve">Beschrijf hier belangrijke thema’s die in de gemeente spelen, specifieke verwachtingen of </w:t>
      </w:r>
      <w:r w:rsidR="00501DD8" w:rsidRPr="00501DD8">
        <w:rPr>
          <w:bCs/>
          <w:i/>
          <w:iCs/>
        </w:rPr>
        <w:t>omstandigheden zoals cultuuraspecten of geestelijke ligging van de gemeente.</w:t>
      </w:r>
    </w:p>
    <w:p w14:paraId="62F40A2E" w14:textId="77777777" w:rsidR="00DD38DE" w:rsidRDefault="00DD38DE" w:rsidP="00890106">
      <w:pPr>
        <w:rPr>
          <w:b/>
        </w:rPr>
      </w:pPr>
    </w:p>
    <w:p w14:paraId="422DE6BC" w14:textId="77777777" w:rsidR="006E387A" w:rsidRDefault="006E387A" w:rsidP="00AD4487">
      <w:pPr>
        <w:rPr>
          <w:b/>
        </w:rPr>
      </w:pPr>
    </w:p>
    <w:p w14:paraId="68506A96" w14:textId="77777777" w:rsidR="00E24917" w:rsidRDefault="00E24917" w:rsidP="00AD4487">
      <w:pPr>
        <w:rPr>
          <w:b/>
        </w:rPr>
      </w:pPr>
    </w:p>
    <w:p w14:paraId="68B48494" w14:textId="4A598519" w:rsidR="006E387A" w:rsidRDefault="0041618D" w:rsidP="00AD4487">
      <w:pPr>
        <w:rPr>
          <w:b/>
        </w:rPr>
      </w:pPr>
      <w:r w:rsidRPr="00487F86">
        <w:rPr>
          <w:b/>
        </w:rPr>
        <w:t>Voorbeelden</w:t>
      </w:r>
      <w:r w:rsidR="00E205AE">
        <w:rPr>
          <w:b/>
        </w:rPr>
        <w:t xml:space="preserve"> </w:t>
      </w:r>
      <w:r w:rsidR="006E387A">
        <w:rPr>
          <w:b/>
        </w:rPr>
        <w:t>van profielen te roepen predikant</w:t>
      </w:r>
    </w:p>
    <w:p w14:paraId="16CB781C" w14:textId="451FCDA0" w:rsidR="0041618D" w:rsidRDefault="0041618D" w:rsidP="00AD4487">
      <w:hyperlink r:id="rId15" w:history="1">
        <w:r w:rsidRPr="00FD5A0B">
          <w:rPr>
            <w:rStyle w:val="Hyperlink"/>
          </w:rPr>
          <w:t>Voorbeeld 1</w:t>
        </w:r>
      </w:hyperlink>
    </w:p>
    <w:p w14:paraId="181E954A" w14:textId="3CDA0BEE" w:rsidR="0041618D" w:rsidRDefault="0041618D" w:rsidP="00AD4487">
      <w:hyperlink r:id="rId16" w:history="1">
        <w:r w:rsidRPr="00FD5A0B">
          <w:rPr>
            <w:rStyle w:val="Hyperlink"/>
          </w:rPr>
          <w:t>Voorbeeld 2</w:t>
        </w:r>
      </w:hyperlink>
    </w:p>
    <w:p w14:paraId="24647C40" w14:textId="438E96F5" w:rsidR="00C85B16" w:rsidRPr="00C85B16" w:rsidRDefault="006E387A" w:rsidP="00C85B16">
      <w:hyperlink r:id="rId17" w:history="1">
        <w:r>
          <w:rPr>
            <w:rStyle w:val="Hyperlink"/>
          </w:rPr>
          <w:t>Voorbeeld 3</w:t>
        </w:r>
      </w:hyperlink>
      <w:r w:rsidR="00C85B16" w:rsidRPr="00C85B16">
        <w:t xml:space="preserve"> </w:t>
      </w:r>
    </w:p>
    <w:p w14:paraId="0C1945D5" w14:textId="3B7CF34D" w:rsidR="00533702" w:rsidRDefault="006E387A" w:rsidP="00AD4487">
      <w:hyperlink r:id="rId18" w:history="1">
        <w:r>
          <w:rPr>
            <w:rStyle w:val="Hyperlink"/>
          </w:rPr>
          <w:t>Voorbeeld 4</w:t>
        </w:r>
      </w:hyperlink>
      <w:r w:rsidR="00C85B16" w:rsidRPr="00C85B16">
        <w:t xml:space="preserve"> </w:t>
      </w:r>
    </w:p>
    <w:p w14:paraId="377D6839" w14:textId="77777777" w:rsidR="00FD0DD8" w:rsidRDefault="00FD0DD8" w:rsidP="00AD4487"/>
    <w:p w14:paraId="5BD8C13B" w14:textId="77777777" w:rsidR="00FD0DD8" w:rsidRDefault="00FD0DD8" w:rsidP="00AD4487"/>
    <w:p w14:paraId="4FD3A39B" w14:textId="77777777" w:rsidR="00FD0DD8" w:rsidRDefault="00FD0DD8" w:rsidP="00AD4487"/>
    <w:p w14:paraId="0C21F8F8" w14:textId="4EDD89A0" w:rsidR="00FD0DD8" w:rsidRDefault="00FD0DD8" w:rsidP="00AD4487">
      <w:r w:rsidRPr="006E387A">
        <w:rPr>
          <w:b/>
          <w:bCs/>
        </w:rPr>
        <w:t xml:space="preserve">Voorbeelden van </w:t>
      </w:r>
      <w:r w:rsidR="00D226EC" w:rsidRPr="006E387A">
        <w:rPr>
          <w:rFonts w:cs="Arial"/>
          <w:b/>
          <w:bCs/>
          <w:color w:val="000000"/>
          <w:shd w:val="clear" w:color="auto" w:fill="FFFFFF"/>
        </w:rPr>
        <w:t>kernkwaliteiten, kennis en ervaring</w:t>
      </w:r>
    </w:p>
    <w:p w14:paraId="248D2A7D" w14:textId="5B048238" w:rsidR="00B63DEF" w:rsidRDefault="00B63DEF" w:rsidP="00AD4487">
      <w:pPr>
        <w:rPr>
          <w:i/>
          <w:iCs/>
        </w:rPr>
      </w:pPr>
      <w:r w:rsidRPr="00B63DEF">
        <w:rPr>
          <w:i/>
          <w:iCs/>
        </w:rPr>
        <w:t>(dit lijstje</w:t>
      </w:r>
      <w:r w:rsidR="00A8412C">
        <w:rPr>
          <w:i/>
          <w:iCs/>
        </w:rPr>
        <w:t xml:space="preserve"> </w:t>
      </w:r>
      <w:r w:rsidRPr="00B63DEF">
        <w:rPr>
          <w:i/>
          <w:iCs/>
        </w:rPr>
        <w:t xml:space="preserve">publiceer je uiteraard niet in </w:t>
      </w:r>
      <w:r w:rsidR="00A8412C">
        <w:rPr>
          <w:i/>
          <w:iCs/>
        </w:rPr>
        <w:t>het</w:t>
      </w:r>
      <w:r w:rsidRPr="00B63DEF">
        <w:rPr>
          <w:i/>
          <w:iCs/>
        </w:rPr>
        <w:t xml:space="preserve"> profiel</w:t>
      </w:r>
      <w:r w:rsidR="005F5116">
        <w:rPr>
          <w:i/>
          <w:iCs/>
        </w:rPr>
        <w:t>, dit is ter illustratie</w:t>
      </w:r>
      <w:r w:rsidRPr="00B63DEF">
        <w:rPr>
          <w:i/>
          <w:iCs/>
        </w:rPr>
        <w:t>)</w:t>
      </w:r>
    </w:p>
    <w:p w14:paraId="79C6D011" w14:textId="77777777" w:rsidR="00D226EC" w:rsidRDefault="00D226EC" w:rsidP="00AD4487">
      <w:pPr>
        <w:rPr>
          <w:i/>
          <w:iCs/>
        </w:rPr>
      </w:pPr>
    </w:p>
    <w:p w14:paraId="6C5A667D" w14:textId="77777777" w:rsidR="00D226EC" w:rsidRDefault="00D226EC" w:rsidP="00AD4487">
      <w:pPr>
        <w:rPr>
          <w:i/>
          <w:iCs/>
        </w:rPr>
      </w:pPr>
    </w:p>
    <w:p w14:paraId="09FD7A89" w14:textId="77777777" w:rsidR="00D226EC" w:rsidRDefault="00D226EC" w:rsidP="00D226EC">
      <w:pPr>
        <w:ind w:left="0"/>
        <w:rPr>
          <w:rFonts w:cs="Arial"/>
          <w:color w:val="000000"/>
          <w:shd w:val="clear" w:color="auto" w:fill="FFFFFF"/>
        </w:rPr>
      </w:pPr>
    </w:p>
    <w:p w14:paraId="67E465D4" w14:textId="77777777" w:rsidR="00D226EC" w:rsidRDefault="00D226EC" w:rsidP="00D226EC">
      <w:pPr>
        <w:ind w:left="0"/>
        <w:jc w:val="center"/>
        <w:rPr>
          <w:rFonts w:cs="Arial"/>
          <w:b/>
          <w:color w:val="000000"/>
          <w:shd w:val="clear" w:color="auto" w:fill="FFFFFF"/>
        </w:rPr>
      </w:pPr>
    </w:p>
    <w:p w14:paraId="402373F8" w14:textId="77777777" w:rsidR="00D226EC" w:rsidRDefault="00D226EC" w:rsidP="00D226EC">
      <w:pPr>
        <w:ind w:left="0"/>
        <w:jc w:val="center"/>
        <w:rPr>
          <w:rFonts w:cs="Arial"/>
          <w:b/>
          <w:color w:val="000000"/>
          <w:shd w:val="clear" w:color="auto" w:fill="FFFFFF"/>
        </w:rPr>
      </w:pPr>
    </w:p>
    <w:p w14:paraId="2B24D7E6" w14:textId="25F49544" w:rsidR="00D226EC" w:rsidRPr="0071347A" w:rsidRDefault="00D226EC" w:rsidP="00D226EC">
      <w:pPr>
        <w:spacing w:line="360" w:lineRule="auto"/>
        <w:ind w:left="0"/>
        <w:jc w:val="center"/>
        <w:rPr>
          <w:rFonts w:cs="Arial"/>
          <w:b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064C76" wp14:editId="73B0109F">
            <wp:simplePos x="0" y="0"/>
            <wp:positionH relativeFrom="margin">
              <wp:posOffset>3786505</wp:posOffset>
            </wp:positionH>
            <wp:positionV relativeFrom="margin">
              <wp:posOffset>862330</wp:posOffset>
            </wp:positionV>
            <wp:extent cx="1911350" cy="7829550"/>
            <wp:effectExtent l="0" t="0" r="0" b="0"/>
            <wp:wrapSquare wrapText="bothSides"/>
            <wp:docPr id="2" name="Afbeelding 2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afel&#10;&#10;Automatisch gegenereerde beschrijvin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2"/>
                    <a:stretch/>
                  </pic:blipFill>
                  <pic:spPr bwMode="auto">
                    <a:xfrm>
                      <a:off x="0" y="0"/>
                      <a:ext cx="1911350" cy="782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028">
        <w:rPr>
          <w:rFonts w:cs="Arial"/>
          <w:b/>
          <w:color w:val="000000"/>
          <w:shd w:val="clear" w:color="auto" w:fill="FFFFFF"/>
        </w:rPr>
        <w:t>Wat typeert de predikant?</w:t>
      </w:r>
    </w:p>
    <w:p w14:paraId="3F7B4E1F" w14:textId="0E2858BD" w:rsidR="00D226EC" w:rsidRPr="0071347A" w:rsidRDefault="00A8412C" w:rsidP="00D226EC">
      <w:pPr>
        <w:spacing w:line="360" w:lineRule="auto"/>
        <w:ind w:left="0"/>
        <w:jc w:val="center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Generatieverbinder</w:t>
      </w:r>
    </w:p>
    <w:p w14:paraId="7870E49C" w14:textId="77777777" w:rsidR="00D226EC" w:rsidRPr="0071347A" w:rsidRDefault="00D226EC" w:rsidP="00D226EC">
      <w:pPr>
        <w:spacing w:line="360" w:lineRule="auto"/>
        <w:ind w:left="0"/>
        <w:jc w:val="center"/>
        <w:rPr>
          <w:rFonts w:cs="Arial"/>
          <w:color w:val="000000"/>
          <w:shd w:val="clear" w:color="auto" w:fill="FFFFFF"/>
        </w:rPr>
      </w:pPr>
      <w:r w:rsidRPr="0071347A">
        <w:rPr>
          <w:rFonts w:cs="Arial"/>
          <w:color w:val="000000"/>
          <w:shd w:val="clear" w:color="auto" w:fill="FFFFFF"/>
        </w:rPr>
        <w:t>Spreker</w:t>
      </w:r>
    </w:p>
    <w:p w14:paraId="1DFF1D59" w14:textId="77777777" w:rsidR="00D226EC" w:rsidRPr="0071347A" w:rsidRDefault="00D226EC" w:rsidP="00D226EC">
      <w:pPr>
        <w:spacing w:line="360" w:lineRule="auto"/>
        <w:ind w:left="0"/>
        <w:jc w:val="center"/>
        <w:rPr>
          <w:rFonts w:cs="Arial"/>
          <w:color w:val="000000"/>
          <w:shd w:val="clear" w:color="auto" w:fill="FFFFFF"/>
        </w:rPr>
      </w:pPr>
      <w:r w:rsidRPr="0071347A">
        <w:rPr>
          <w:rFonts w:cs="Arial"/>
          <w:color w:val="000000"/>
          <w:shd w:val="clear" w:color="auto" w:fill="FFFFFF"/>
        </w:rPr>
        <w:t>Identificatiefiguur</w:t>
      </w:r>
    </w:p>
    <w:p w14:paraId="5F15AFBB" w14:textId="77777777" w:rsidR="00D226EC" w:rsidRPr="0071347A" w:rsidRDefault="00D226EC" w:rsidP="00D226EC">
      <w:pPr>
        <w:spacing w:line="360" w:lineRule="auto"/>
        <w:ind w:left="0"/>
        <w:jc w:val="center"/>
        <w:rPr>
          <w:rFonts w:cs="Arial"/>
          <w:color w:val="000000"/>
          <w:shd w:val="clear" w:color="auto" w:fill="FFFFFF"/>
        </w:rPr>
      </w:pPr>
      <w:r w:rsidRPr="0071347A">
        <w:rPr>
          <w:rFonts w:cs="Arial"/>
          <w:color w:val="000000"/>
          <w:shd w:val="clear" w:color="auto" w:fill="FFFFFF"/>
        </w:rPr>
        <w:t>Representatie van iets “hogers” / Doorgever</w:t>
      </w:r>
    </w:p>
    <w:p w14:paraId="5E036EF3" w14:textId="77777777" w:rsidR="00D226EC" w:rsidRPr="0071347A" w:rsidRDefault="00D226EC" w:rsidP="00D226EC">
      <w:pPr>
        <w:spacing w:line="360" w:lineRule="auto"/>
        <w:ind w:left="0"/>
        <w:jc w:val="center"/>
        <w:rPr>
          <w:rFonts w:cs="Arial"/>
          <w:color w:val="000000"/>
          <w:shd w:val="clear" w:color="auto" w:fill="FFFFFF"/>
        </w:rPr>
      </w:pPr>
      <w:r w:rsidRPr="0071347A">
        <w:rPr>
          <w:rFonts w:cs="Arial"/>
          <w:color w:val="000000"/>
          <w:shd w:val="clear" w:color="auto" w:fill="FFFFFF"/>
        </w:rPr>
        <w:t>Pastor</w:t>
      </w:r>
    </w:p>
    <w:p w14:paraId="44C44E32" w14:textId="77777777" w:rsidR="00D226EC" w:rsidRPr="0071347A" w:rsidRDefault="00D226EC" w:rsidP="00D226EC">
      <w:pPr>
        <w:spacing w:line="360" w:lineRule="auto"/>
        <w:ind w:left="0"/>
        <w:jc w:val="center"/>
        <w:rPr>
          <w:rFonts w:cs="Arial"/>
          <w:color w:val="000000"/>
          <w:shd w:val="clear" w:color="auto" w:fill="FFFFFF"/>
        </w:rPr>
      </w:pPr>
      <w:r w:rsidRPr="0071347A">
        <w:rPr>
          <w:rFonts w:cs="Arial"/>
          <w:color w:val="000000"/>
          <w:shd w:val="clear" w:color="auto" w:fill="FFFFFF"/>
        </w:rPr>
        <w:t>Teamspeler</w:t>
      </w:r>
    </w:p>
    <w:p w14:paraId="39F8BFE9" w14:textId="77777777" w:rsidR="00D226EC" w:rsidRPr="0071347A" w:rsidRDefault="00D226EC" w:rsidP="00D226EC">
      <w:pPr>
        <w:spacing w:line="360" w:lineRule="auto"/>
        <w:ind w:left="0"/>
        <w:jc w:val="center"/>
        <w:rPr>
          <w:rFonts w:cs="Arial"/>
          <w:color w:val="000000"/>
          <w:shd w:val="clear" w:color="auto" w:fill="FFFFFF"/>
        </w:rPr>
      </w:pPr>
      <w:r w:rsidRPr="0071347A">
        <w:rPr>
          <w:rFonts w:cs="Arial"/>
          <w:color w:val="000000"/>
          <w:shd w:val="clear" w:color="auto" w:fill="FFFFFF"/>
        </w:rPr>
        <w:t>Dienend leider</w:t>
      </w:r>
    </w:p>
    <w:p w14:paraId="3E07C487" w14:textId="77777777" w:rsidR="00D226EC" w:rsidRPr="0071347A" w:rsidRDefault="00D226EC" w:rsidP="00D226EC">
      <w:pPr>
        <w:spacing w:line="360" w:lineRule="auto"/>
        <w:ind w:left="0"/>
        <w:rPr>
          <w:rFonts w:cs="Arial"/>
          <w:b/>
          <w:color w:val="000000"/>
          <w:shd w:val="clear" w:color="auto" w:fill="FFFFFF"/>
        </w:rPr>
      </w:pPr>
      <w:r w:rsidRPr="0071347A">
        <w:rPr>
          <w:rFonts w:cs="Arial"/>
          <w:b/>
          <w:color w:val="000000"/>
          <w:shd w:val="clear" w:color="auto" w:fill="FFFFFF"/>
        </w:rPr>
        <w:t xml:space="preserve">   </w:t>
      </w:r>
    </w:p>
    <w:p w14:paraId="4B0B4A15" w14:textId="2B19E6F4" w:rsidR="00D226EC" w:rsidRPr="0071347A" w:rsidRDefault="005F5116" w:rsidP="00D226EC">
      <w:pPr>
        <w:spacing w:line="360" w:lineRule="auto"/>
        <w:ind w:left="0"/>
        <w:jc w:val="center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t>Welke kennis komt van pas?</w:t>
      </w:r>
    </w:p>
    <w:p w14:paraId="0B25D5B5" w14:textId="7AA74FB4" w:rsidR="00D226EC" w:rsidRPr="0071347A" w:rsidRDefault="00D226EC" w:rsidP="00D226EC">
      <w:pPr>
        <w:spacing w:line="360" w:lineRule="auto"/>
        <w:ind w:left="0"/>
        <w:jc w:val="center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Cursus die </w:t>
      </w:r>
      <w:r w:rsidR="00F729BC">
        <w:rPr>
          <w:rFonts w:cs="Arial"/>
          <w:color w:val="000000"/>
          <w:shd w:val="clear" w:color="auto" w:fill="FFFFFF"/>
        </w:rPr>
        <w:t>de predikant</w:t>
      </w:r>
      <w:r>
        <w:rPr>
          <w:rFonts w:cs="Arial"/>
          <w:color w:val="000000"/>
          <w:shd w:val="clear" w:color="auto" w:fill="FFFFFF"/>
        </w:rPr>
        <w:t xml:space="preserve"> gevolgd </w:t>
      </w:r>
      <w:r w:rsidR="00F729BC">
        <w:rPr>
          <w:rFonts w:cs="Arial"/>
          <w:color w:val="000000"/>
          <w:shd w:val="clear" w:color="auto" w:fill="FFFFFF"/>
        </w:rPr>
        <w:t>heeft</w:t>
      </w:r>
    </w:p>
    <w:p w14:paraId="45843E92" w14:textId="77777777" w:rsidR="00D226EC" w:rsidRPr="0071347A" w:rsidRDefault="00D226EC" w:rsidP="00D226EC">
      <w:pPr>
        <w:spacing w:line="360" w:lineRule="auto"/>
        <w:ind w:left="0"/>
        <w:jc w:val="center"/>
        <w:rPr>
          <w:rFonts w:cs="Arial"/>
          <w:color w:val="000000"/>
          <w:shd w:val="clear" w:color="auto" w:fill="FFFFFF"/>
        </w:rPr>
      </w:pPr>
      <w:r w:rsidRPr="0071347A">
        <w:rPr>
          <w:rFonts w:cs="Arial"/>
          <w:color w:val="000000"/>
          <w:shd w:val="clear" w:color="auto" w:fill="FFFFFF"/>
        </w:rPr>
        <w:t>Pastoraat</w:t>
      </w:r>
    </w:p>
    <w:p w14:paraId="7D613B41" w14:textId="77777777" w:rsidR="00D226EC" w:rsidRPr="0071347A" w:rsidRDefault="00D226EC" w:rsidP="00D226EC">
      <w:pPr>
        <w:spacing w:line="360" w:lineRule="auto"/>
        <w:ind w:left="0"/>
        <w:jc w:val="center"/>
        <w:rPr>
          <w:rFonts w:cs="Arial"/>
          <w:color w:val="000000"/>
          <w:shd w:val="clear" w:color="auto" w:fill="FFFFFF"/>
        </w:rPr>
      </w:pPr>
      <w:r w:rsidRPr="0071347A">
        <w:rPr>
          <w:rFonts w:cs="Arial"/>
          <w:color w:val="000000"/>
          <w:shd w:val="clear" w:color="auto" w:fill="FFFFFF"/>
        </w:rPr>
        <w:t>Leven lang leren</w:t>
      </w:r>
    </w:p>
    <w:p w14:paraId="162B331D" w14:textId="77777777" w:rsidR="00D226EC" w:rsidRPr="0071347A" w:rsidRDefault="00D226EC" w:rsidP="00D226EC">
      <w:pPr>
        <w:spacing w:line="360" w:lineRule="auto"/>
        <w:ind w:left="0"/>
        <w:jc w:val="center"/>
        <w:rPr>
          <w:rFonts w:cs="Arial"/>
          <w:color w:val="000000"/>
          <w:shd w:val="clear" w:color="auto" w:fill="FFFFFF"/>
        </w:rPr>
      </w:pPr>
      <w:r w:rsidRPr="0071347A">
        <w:rPr>
          <w:rFonts w:cs="Arial"/>
          <w:color w:val="000000"/>
          <w:shd w:val="clear" w:color="auto" w:fill="FFFFFF"/>
        </w:rPr>
        <w:t>Sociologie / Buurtwerk</w:t>
      </w:r>
    </w:p>
    <w:p w14:paraId="125494D0" w14:textId="77777777" w:rsidR="00D226EC" w:rsidRPr="0071347A" w:rsidRDefault="00D226EC" w:rsidP="00D226EC">
      <w:pPr>
        <w:spacing w:line="360" w:lineRule="auto"/>
        <w:ind w:left="0"/>
        <w:jc w:val="center"/>
        <w:rPr>
          <w:rFonts w:cs="Arial"/>
          <w:color w:val="000000"/>
          <w:shd w:val="clear" w:color="auto" w:fill="FFFFFF"/>
        </w:rPr>
      </w:pPr>
    </w:p>
    <w:p w14:paraId="51DDA8A8" w14:textId="176962E9" w:rsidR="00D226EC" w:rsidRPr="0071347A" w:rsidRDefault="005F5116" w:rsidP="00D226EC">
      <w:pPr>
        <w:spacing w:line="360" w:lineRule="auto"/>
        <w:ind w:left="0"/>
        <w:jc w:val="center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t>Welke ervaring komt van pas?</w:t>
      </w:r>
    </w:p>
    <w:p w14:paraId="3F9C1E9B" w14:textId="77777777" w:rsidR="00D226EC" w:rsidRPr="0071347A" w:rsidRDefault="00D226EC" w:rsidP="00D226EC">
      <w:pPr>
        <w:spacing w:line="360" w:lineRule="auto"/>
        <w:ind w:left="0"/>
        <w:jc w:val="center"/>
        <w:rPr>
          <w:rFonts w:cs="Arial"/>
        </w:rPr>
      </w:pPr>
      <w:r w:rsidRPr="0071347A">
        <w:rPr>
          <w:rFonts w:cs="Arial"/>
        </w:rPr>
        <w:t>Buitenkerkelijke activiteiten</w:t>
      </w:r>
    </w:p>
    <w:p w14:paraId="634EF786" w14:textId="77777777" w:rsidR="00D226EC" w:rsidRDefault="00D226EC" w:rsidP="00D226EC">
      <w:pPr>
        <w:spacing w:line="360" w:lineRule="auto"/>
        <w:ind w:left="0"/>
        <w:jc w:val="center"/>
        <w:rPr>
          <w:rFonts w:cs="Arial"/>
        </w:rPr>
      </w:pPr>
      <w:r w:rsidRPr="0071347A">
        <w:rPr>
          <w:rFonts w:cs="Arial"/>
        </w:rPr>
        <w:t>Jeugdwerk</w:t>
      </w:r>
    </w:p>
    <w:p w14:paraId="677ABA00" w14:textId="77777777" w:rsidR="00D226EC" w:rsidRDefault="00D226EC" w:rsidP="00D226EC">
      <w:pPr>
        <w:spacing w:line="360" w:lineRule="auto"/>
        <w:ind w:left="0"/>
        <w:jc w:val="center"/>
        <w:rPr>
          <w:rFonts w:cs="Arial"/>
        </w:rPr>
      </w:pPr>
      <w:r>
        <w:rPr>
          <w:rFonts w:cs="Arial"/>
        </w:rPr>
        <w:t>Missionair werk</w:t>
      </w:r>
    </w:p>
    <w:p w14:paraId="6A3E8889" w14:textId="77777777" w:rsidR="00D226EC" w:rsidRDefault="00D226EC" w:rsidP="00D226EC">
      <w:pPr>
        <w:spacing w:line="360" w:lineRule="auto"/>
        <w:ind w:left="0"/>
        <w:jc w:val="center"/>
        <w:rPr>
          <w:rFonts w:cs="Arial"/>
        </w:rPr>
      </w:pPr>
      <w:r>
        <w:rPr>
          <w:rFonts w:cs="Arial"/>
        </w:rPr>
        <w:t>Onderwijs</w:t>
      </w:r>
    </w:p>
    <w:p w14:paraId="7C08D73E" w14:textId="77777777" w:rsidR="00D226EC" w:rsidRDefault="00D226EC" w:rsidP="00D226EC">
      <w:pPr>
        <w:spacing w:line="360" w:lineRule="auto"/>
        <w:ind w:left="0"/>
        <w:jc w:val="center"/>
        <w:rPr>
          <w:rFonts w:cs="Arial"/>
        </w:rPr>
      </w:pPr>
      <w:r>
        <w:rPr>
          <w:rFonts w:cs="Arial"/>
        </w:rPr>
        <w:t>Spreken</w:t>
      </w:r>
    </w:p>
    <w:p w14:paraId="7A365FCE" w14:textId="77777777" w:rsidR="00D226EC" w:rsidRDefault="00D226EC" w:rsidP="00D226EC">
      <w:pPr>
        <w:spacing w:line="360" w:lineRule="auto"/>
        <w:ind w:left="0"/>
        <w:jc w:val="center"/>
      </w:pPr>
      <w:r>
        <w:rPr>
          <w:rFonts w:cs="Arial"/>
        </w:rPr>
        <w:t>Geven van cursussen</w:t>
      </w:r>
    </w:p>
    <w:p w14:paraId="11F548FB" w14:textId="77777777" w:rsidR="00D226EC" w:rsidRPr="00B63DEF" w:rsidRDefault="00D226EC" w:rsidP="00AD4487">
      <w:pPr>
        <w:rPr>
          <w:i/>
          <w:iCs/>
        </w:rPr>
      </w:pPr>
    </w:p>
    <w:sectPr w:rsidR="00D226EC" w:rsidRPr="00B63DEF" w:rsidSect="00AB0B27">
      <w:headerReference w:type="even" r:id="rId20"/>
      <w:headerReference w:type="default" r:id="rId21"/>
      <w:footerReference w:type="default" r:id="rId22"/>
      <w:headerReference w:type="first" r:id="rId23"/>
      <w:pgSz w:w="11900" w:h="16840"/>
      <w:pgMar w:top="567" w:right="1268" w:bottom="1276" w:left="1800" w:header="0" w:footer="4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93D6" w14:textId="77777777" w:rsidR="00201882" w:rsidRDefault="00201882" w:rsidP="00A91946">
      <w:r>
        <w:separator/>
      </w:r>
    </w:p>
  </w:endnote>
  <w:endnote w:type="continuationSeparator" w:id="0">
    <w:p w14:paraId="5A7AF0C7" w14:textId="77777777" w:rsidR="00201882" w:rsidRDefault="00201882" w:rsidP="00A9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44EB" w14:textId="44997893" w:rsidR="00E42FAD" w:rsidRPr="00975687" w:rsidRDefault="00975687" w:rsidP="00B32F6E">
    <w:pPr>
      <w:pStyle w:val="Voettekst"/>
      <w:tabs>
        <w:tab w:val="clear" w:pos="9406"/>
        <w:tab w:val="left" w:pos="4703"/>
        <w:tab w:val="right" w:pos="9214"/>
      </w:tabs>
      <w:ind w:left="-1134"/>
      <w:rPr>
        <w:sz w:val="18"/>
        <w:szCs w:val="18"/>
      </w:rPr>
    </w:pPr>
    <w:r w:rsidRPr="00975687">
      <w:rPr>
        <w:noProof/>
        <w:sz w:val="18"/>
        <w:szCs w:val="22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34C4693" wp14:editId="7969F47D">
              <wp:simplePos x="0" y="0"/>
              <wp:positionH relativeFrom="margin">
                <wp:posOffset>2486025</wp:posOffset>
              </wp:positionH>
              <wp:positionV relativeFrom="page">
                <wp:posOffset>10260965</wp:posOffset>
              </wp:positionV>
              <wp:extent cx="179705" cy="179705"/>
              <wp:effectExtent l="0" t="0" r="0" b="0"/>
              <wp:wrapNone/>
              <wp:docPr id="5" name="Rechtho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E434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3F0F0F" id="Rechthoek 5" o:spid="_x0000_s1026" style="position:absolute;margin-left:195.75pt;margin-top:807.95pt;width:14.1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XAlAIAAIoFAAAOAAAAZHJzL2Uyb0RvYy54bWysVE1v2zAMvQ/YfxB0X+1k6boadYogXYcB&#10;QRusHXpWZCk2JouapMTJfn0pyXaDrthhmA+CKD4+fpjk1fWhVWQvrGtAl3RyllMiNIeq0duS/ni8&#10;/fCZEueZrpgCLUp6FI5ez9+/u+pMIaZQg6qEJUiiXdGZktbemyLLHK9Fy9wZGKFRKcG2zKNot1ll&#10;WYfsrcqmef4p68BWxgIXzuHrTVLSeeSXUnB/L6UTnqiSYmw+njaem3Bm8ytWbC0zdcP7MNg/RNGy&#10;RqPTkeqGeUZ2tvmDqm24BQfSn3FoM5Cy4SLmgNlM8lfZPNTMiJgLFseZsUzu/9Hyu/2DWdsQujMr&#10;4D8d0bCsmd6KhTNYPvypoUhZZ1wxgoPgerODtG0wx1zIIRb2OBZWHDzh+Di5uLzIzynhqOrvgZMV&#10;g7Gxzn8V0JJwKalFx7GcbL9yPkEHSAwVVFPdNkpFwW43S2XJnuE//jL7OJsuY8SY0SlM6QDWEMwS&#10;Y3iJeaVUYlL+qETAKf1dSNJUGPw0RhI7Uox+GOdC+0lS1awSyf15jt/gPfRwsIiZRsLALNH/yN0T&#10;DMhEMnCnKHt8MBWxoUfj/G+BJePRInoG7UfjttFg3yJQmFXvOeGHIqXShCptoDquLbGQxskZftvg&#10;f1sx59fM4vzgpOFO8Pd4SAVdSaG/UVKD/f3We8BjW6OWkg7nsaTu145ZQYn6prHhLyezWRjgKMzO&#10;L6Yo2FPN5lSjd+0SsB0muH0Mj9eA92q4SgvtE66ORfCKKqY5+i4p93YQlj7tCVw+XCwWEYZDa5hf&#10;6QfDA3moaujLx8MTs6ZvXo9dfwfD7LLiVQ8nbLDUsNh5kE1s8Je69vXGgY+N0y+nsFFO5Yh6WaHz&#10;ZwAAAP//AwBQSwMEFAAGAAgAAAAhAP88NJXhAAAADQEAAA8AAABkcnMvZG93bnJldi54bWxMj0tP&#10;wzAQhO9I/AdrkbhRxyVtmhCn4iE4IrVFKkc3duOofkS204Z/z/YEx535NDtTrydryFmF2HvHgc0y&#10;IMq1Xvau4/C1e39YAYlJOCmMd4rDj4qwbm5valFJf3Ebdd6mjmCIi5XgoFMaKkpjq5UVceYH5dA7&#10;+mBFwjN0VAZxwXBr6DzLltSK3uEHLQb1qlV72o6Ww2n80J+7t7I4FnvxTTfBdC8F4/z+bnp+ApLU&#10;lP5guNbH6tBgp4MfnYzEcHgs2QJRNJZsUQJBJGclrjlcpTyfA21q+n9F8wsAAP//AwBQSwECLQAU&#10;AAYACAAAACEAtoM4kv4AAADhAQAAEwAAAAAAAAAAAAAAAAAAAAAAW0NvbnRlbnRfVHlwZXNdLnht&#10;bFBLAQItABQABgAIAAAAIQA4/SH/1gAAAJQBAAALAAAAAAAAAAAAAAAAAC8BAABfcmVscy8ucmVs&#10;c1BLAQItABQABgAIAAAAIQBJhsXAlAIAAIoFAAAOAAAAAAAAAAAAAAAAAC4CAABkcnMvZTJvRG9j&#10;LnhtbFBLAQItABQABgAIAAAAIQD/PDSV4QAAAA0BAAAPAAAAAAAAAAAAAAAAAO4EAABkcnMvZG93&#10;bnJldi54bWxQSwUGAAAAAAQABADzAAAA/AUAAAAA&#10;" fillcolor="#e4342c" stroked="f" strokeweight="2pt">
              <o:lock v:ext="edit" aspectratio="t"/>
              <w10:wrap anchorx="margin" anchory="page"/>
            </v:rect>
          </w:pict>
        </mc:Fallback>
      </mc:AlternateContent>
    </w:r>
    <w:r w:rsidR="00CA5FF0" w:rsidRPr="00975687">
      <w:rPr>
        <w:noProof/>
        <w:sz w:val="18"/>
        <w:szCs w:val="22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591C67D" wp14:editId="466DE250">
              <wp:simplePos x="0" y="0"/>
              <wp:positionH relativeFrom="column">
                <wp:posOffset>-1174115</wp:posOffset>
              </wp:positionH>
              <wp:positionV relativeFrom="paragraph">
                <wp:posOffset>213995</wp:posOffset>
              </wp:positionV>
              <wp:extent cx="7581900" cy="0"/>
              <wp:effectExtent l="0" t="0" r="0" b="0"/>
              <wp:wrapNone/>
              <wp:docPr id="4" name="Rechte verbindingslij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F2E7AC" id="Rechte verbindingslijn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45pt,16.85pt" to="504.5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zBuAEAANUDAAAOAAAAZHJzL2Uyb0RvYy54bWysU9uO0zAQfUfiHyy/0yQLCyVqukK7Ki+r&#10;ZbXAB7jOuLHkm8amSf9+x26brgAJgXhxPPacM2eOJ6ubyRq2B4zau443i5ozcNL32u06/v3b5s2S&#10;s5iE64XxDjp+gMhv1q9frcbQwpUfvOkBGZG42I6h40NKoa2qKAewIi58AEeXyqMViULcVT2Kkdit&#10;qa7q+n01euwDegkx0und8ZKvC79SINMXpSIkZjpO2lJZsazbvFbrlWh3KMKg5UmG+AcVVmhHRWeq&#10;O5EE+4H6FyqrJfroVVpIbyuvlJZQeqBumvqnbr4OIkDphcyJYbYp/j9a+bC/dY9INowhtjE8Yu5i&#10;Umjzl/SxqZh1mM2CKTFJhx+ul83HmjyV57vqAgwY02fwluVNx412uQ/Riv19TFSMUs8p+di4vEZv&#10;dL/RxpQAd9tbg2wv6OU2bz+9Wy7zYxHwRRpFGVpdtJddOhg40j6BYrontU0pX8YKZlohJbjUnHiN&#10;o+wMUyRhBtZ/Bp7yMxTKyP0NeEaUyt6lGWy18/i76mk6S1bH/LMDx76zBVvfH8qrFmtodopzpznP&#10;w/kyLvDL37h+BgAA//8DAFBLAwQUAAYACAAAACEApAvJ+OAAAAALAQAADwAAAGRycy9kb3ducmV2&#10;LnhtbEyPwU7DMAyG70i8Q2QkbltSOrGtNJ0QotqBA9ANwTFtTFrROFWTbeXtycQBjrY//f7+fDPZ&#10;nh1x9J0jCclcAENqnO7ISNjvytkKmA+KtOodoYRv9LApLi9ylWl3olc8VsGwGEI+UxLaEIaMc9+0&#10;aJWfuwEp3j7daFWI42i4HtUphtue3whxy63qKH5o1YAPLTZf1cFKMIun8iV9NMvn8b0uqw+x3b6p&#10;VMrrq+n+DljAKfzBcNaP6lBEp9odSHvWS5glq8U6shLSdAnsTAixToDVvxte5Px/h+IHAAD//wMA&#10;UEsBAi0AFAAGAAgAAAAhALaDOJL+AAAA4QEAABMAAAAAAAAAAAAAAAAAAAAAAFtDb250ZW50X1R5&#10;cGVzXS54bWxQSwECLQAUAAYACAAAACEAOP0h/9YAAACUAQAACwAAAAAAAAAAAAAAAAAvAQAAX3Jl&#10;bHMvLnJlbHNQSwECLQAUAAYACAAAACEASxXcwbgBAADVAwAADgAAAAAAAAAAAAAAAAAuAgAAZHJz&#10;L2Uyb0RvYy54bWxQSwECLQAUAAYACAAAACEApAvJ+OAAAAALAQAADwAAAAAAAAAAAAAAAAASBAAA&#10;ZHJzL2Rvd25yZXYueG1sUEsFBgAAAAAEAAQA8wAAAB8FAAAAAA==&#10;" strokecolor="#f3a488"/>
          </w:pict>
        </mc:Fallback>
      </mc:AlternateContent>
    </w:r>
    <w:r w:rsidR="00E42FAD" w:rsidRPr="00975687">
      <w:rPr>
        <w:sz w:val="18"/>
        <w:szCs w:val="18"/>
      </w:rPr>
      <w:t>Handreiking roepingswerk</w:t>
    </w:r>
    <w:r w:rsidR="007169E7" w:rsidRPr="00975687">
      <w:rPr>
        <w:sz w:val="18"/>
        <w:szCs w:val="18"/>
      </w:rPr>
      <w:t xml:space="preserve">, bijlage </w:t>
    </w:r>
    <w:r w:rsidR="00487F86" w:rsidRPr="00975687">
      <w:rPr>
        <w:sz w:val="18"/>
        <w:szCs w:val="18"/>
      </w:rPr>
      <w:t>4</w:t>
    </w:r>
    <w:r w:rsidR="00E42FAD" w:rsidRPr="00975687">
      <w:rPr>
        <w:sz w:val="18"/>
        <w:szCs w:val="18"/>
      </w:rPr>
      <w:tab/>
    </w:r>
    <w:r w:rsidR="003008C5">
      <w:rPr>
        <w:sz w:val="18"/>
        <w:szCs w:val="18"/>
      </w:rPr>
      <w:t>nove</w:t>
    </w:r>
    <w:r w:rsidR="00CC6AD1">
      <w:rPr>
        <w:sz w:val="18"/>
        <w:szCs w:val="18"/>
      </w:rPr>
      <w:t>mber 2025</w:t>
    </w:r>
    <w:r w:rsidR="00E42FAD" w:rsidRPr="00975687">
      <w:rPr>
        <w:sz w:val="18"/>
        <w:szCs w:val="18"/>
      </w:rPr>
      <w:tab/>
    </w:r>
    <w:r w:rsidR="00E42FAD" w:rsidRPr="00975687">
      <w:rPr>
        <w:sz w:val="16"/>
        <w:szCs w:val="16"/>
      </w:rPr>
      <w:fldChar w:fldCharType="begin"/>
    </w:r>
    <w:r w:rsidR="00E42FAD" w:rsidRPr="00975687">
      <w:rPr>
        <w:sz w:val="16"/>
        <w:szCs w:val="16"/>
      </w:rPr>
      <w:instrText>PAGE   \* MERGEFORMAT</w:instrText>
    </w:r>
    <w:r w:rsidR="00E42FAD" w:rsidRPr="00975687">
      <w:rPr>
        <w:sz w:val="16"/>
        <w:szCs w:val="16"/>
      </w:rPr>
      <w:fldChar w:fldCharType="separate"/>
    </w:r>
    <w:r w:rsidR="00F0684B" w:rsidRPr="00975687">
      <w:rPr>
        <w:noProof/>
        <w:sz w:val="16"/>
        <w:szCs w:val="16"/>
      </w:rPr>
      <w:t>2</w:t>
    </w:r>
    <w:r w:rsidR="00E42FAD" w:rsidRPr="00975687">
      <w:rPr>
        <w:sz w:val="16"/>
        <w:szCs w:val="16"/>
      </w:rPr>
      <w:fldChar w:fldCharType="end"/>
    </w:r>
  </w:p>
  <w:p w14:paraId="7A7EDC96" w14:textId="22F12FE1" w:rsidR="00E42FAD" w:rsidRPr="00975687" w:rsidRDefault="00E42FAD">
    <w:pPr>
      <w:pStyle w:val="Voettekst"/>
      <w:rPr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F8BA" w14:textId="77777777" w:rsidR="00201882" w:rsidRDefault="00201882" w:rsidP="00A91946">
      <w:r>
        <w:separator/>
      </w:r>
    </w:p>
  </w:footnote>
  <w:footnote w:type="continuationSeparator" w:id="0">
    <w:p w14:paraId="63A9D016" w14:textId="77777777" w:rsidR="00201882" w:rsidRDefault="00201882" w:rsidP="00A9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729E" w14:textId="77777777" w:rsidR="00E42FAD" w:rsidRDefault="003008C5">
    <w:pPr>
      <w:pStyle w:val="Koptekst"/>
    </w:pPr>
    <w:r>
      <w:rPr>
        <w:noProof/>
        <w:lang w:val="en-US" w:eastAsia="nl-NL"/>
      </w:rPr>
      <w:pict w14:anchorId="58BA22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7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1324_SKW_stationary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3B46" w14:textId="7BAF5C99" w:rsidR="00E42FAD" w:rsidRPr="00A91946" w:rsidRDefault="00E42FAD" w:rsidP="00416C08">
    <w:pPr>
      <w:pStyle w:val="Koptekst"/>
      <w:tabs>
        <w:tab w:val="clear" w:pos="9406"/>
        <w:tab w:val="right" w:pos="9214"/>
      </w:tabs>
      <w:ind w:left="-709"/>
      <w:rPr>
        <w:rFonts w:ascii="News Gothic MT" w:hAnsi="News Gothic MT"/>
      </w:rPr>
    </w:pPr>
  </w:p>
  <w:p w14:paraId="7848D16E" w14:textId="1180622E" w:rsidR="00E42FAD" w:rsidRPr="00A91946" w:rsidRDefault="00EF30F0">
    <w:pPr>
      <w:pStyle w:val="Koptekst"/>
      <w:rPr>
        <w:rFonts w:ascii="News Gothic MT" w:hAnsi="News Gothic MT"/>
      </w:rPr>
    </w:pPr>
    <w:r w:rsidRPr="0021110A">
      <w:rPr>
        <w:rFonts w:ascii="News Gothic MT" w:hAnsi="News Gothic MT"/>
        <w:noProof/>
      </w:rPr>
      <w:drawing>
        <wp:anchor distT="0" distB="0" distL="114300" distR="114300" simplePos="0" relativeHeight="251661824" behindDoc="1" locked="0" layoutInCell="1" allowOverlap="1" wp14:anchorId="6266CC7F" wp14:editId="35775979">
          <wp:simplePos x="0" y="0"/>
          <wp:positionH relativeFrom="column">
            <wp:posOffset>4705350</wp:posOffset>
          </wp:positionH>
          <wp:positionV relativeFrom="paragraph">
            <wp:posOffset>38100</wp:posOffset>
          </wp:positionV>
          <wp:extent cx="1513840" cy="723900"/>
          <wp:effectExtent l="0" t="0" r="0" b="0"/>
          <wp:wrapNone/>
          <wp:docPr id="14" name="Afbeelding 14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K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384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976379" w14:textId="6A335DF9" w:rsidR="00E42FAD" w:rsidRPr="00A91946" w:rsidRDefault="00E42FAD" w:rsidP="00A91946">
    <w:pPr>
      <w:pStyle w:val="Koptekst"/>
      <w:ind w:left="-1134"/>
      <w:rPr>
        <w:rFonts w:ascii="News Gothic MT" w:hAnsi="News Gothic MT"/>
      </w:rPr>
    </w:pPr>
  </w:p>
  <w:p w14:paraId="76CFCBD5" w14:textId="77777777" w:rsidR="00E42FAD" w:rsidRDefault="00E42FAD" w:rsidP="00A91946">
    <w:pPr>
      <w:pStyle w:val="Koptekst"/>
      <w:ind w:left="-1134"/>
      <w:rPr>
        <w:rFonts w:ascii="News Gothic MT" w:hAnsi="News Gothic MT"/>
      </w:rPr>
    </w:pPr>
  </w:p>
  <w:p w14:paraId="1CCB9108" w14:textId="7D5DDAFB" w:rsidR="00E42FAD" w:rsidRDefault="0021110A">
    <w:r w:rsidRPr="0021110A">
      <w:rPr>
        <w:rFonts w:ascii="News Gothic MT" w:hAnsi="News Gothic MT"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515A641" wp14:editId="09979C22">
              <wp:simplePos x="0" y="0"/>
              <wp:positionH relativeFrom="column">
                <wp:posOffset>-1139190</wp:posOffset>
              </wp:positionH>
              <wp:positionV relativeFrom="paragraph">
                <wp:posOffset>495300</wp:posOffset>
              </wp:positionV>
              <wp:extent cx="7581900" cy="0"/>
              <wp:effectExtent l="0" t="0" r="0" b="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A1BAF" id="Rechte verbindingslijn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7pt,39pt" to="507.3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zBuAEAANUDAAAOAAAAZHJzL2Uyb0RvYy54bWysU9uO0zAQfUfiHyy/0yQLCyVqukK7Ki+r&#10;ZbXAB7jOuLHkm8amSf9+x26brgAJgXhxPPacM2eOJ6ubyRq2B4zau443i5ozcNL32u06/v3b5s2S&#10;s5iE64XxDjp+gMhv1q9frcbQwpUfvOkBGZG42I6h40NKoa2qKAewIi58AEeXyqMViULcVT2Kkdit&#10;qa7q+n01euwDegkx0und8ZKvC79SINMXpSIkZjpO2lJZsazbvFbrlWh3KMKg5UmG+AcVVmhHRWeq&#10;O5EE+4H6FyqrJfroVVpIbyuvlJZQeqBumvqnbr4OIkDphcyJYbYp/j9a+bC/dY9INowhtjE8Yu5i&#10;Umjzl/SxqZh1mM2CKTFJhx+ul83HmjyV57vqAgwY02fwluVNx412uQ/Riv19TFSMUs8p+di4vEZv&#10;dL/RxpQAd9tbg2wv6OU2bz+9Wy7zYxHwRRpFGVpdtJddOhg40j6BYrontU0pX8YKZlohJbjUnHiN&#10;o+wMUyRhBtZ/Bp7yMxTKyP0NeEaUyt6lGWy18/i76mk6S1bH/LMDx76zBVvfH8qrFmtodopzpznP&#10;w/kyLvDL37h+BgAA//8DAFBLAwQUAAYACAAAACEAiEoyceAAAAALAQAADwAAAGRycy9kb3ducmV2&#10;LnhtbEyPwU7DMAyG70i8Q2QkbltSVq2jNJ0QotqBA1BAcHSbkFY0TtVkW3l7MnGAo+1Pv7+/2M52&#10;YAc9+d6RhGQpgGlqnerJSHh9qRYbYD4gKRwcaQnf2sO2PD8rMFfuSM/6UAfDYgj5HCV0IYw5577t&#10;tEW/dKOmePt0k8UQx8lwNeExhtuBXwmx5hZ7ih86HPVdp9uvem8lmPShelrdm+xxem+q+kPsdm+4&#10;kvLyYr69ARb0HP5gOOlHdSijU+P2pDwbJCyS7DqNrIRsE0udCJGka2DN74aXBf/fofwBAAD//wMA&#10;UEsBAi0AFAAGAAgAAAAhALaDOJL+AAAA4QEAABMAAAAAAAAAAAAAAAAAAAAAAFtDb250ZW50X1R5&#10;cGVzXS54bWxQSwECLQAUAAYACAAAACEAOP0h/9YAAACUAQAACwAAAAAAAAAAAAAAAAAvAQAAX3Jl&#10;bHMvLnJlbHNQSwECLQAUAAYACAAAACEASxXcwbgBAADVAwAADgAAAAAAAAAAAAAAAAAuAgAAZHJz&#10;L2Uyb0RvYy54bWxQSwECLQAUAAYACAAAACEAiEoyceAAAAALAQAADwAAAAAAAAAAAAAAAAASBAAA&#10;ZHJzL2Rvd25yZXYueG1sUEsFBgAAAAAEAAQA8wAAAB8FAAAAAA==&#10;" strokecolor="#f3a488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504F" w14:textId="77777777" w:rsidR="00E42FAD" w:rsidRDefault="003008C5">
    <w:pPr>
      <w:pStyle w:val="Koptekst"/>
    </w:pPr>
    <w:r>
      <w:rPr>
        <w:noProof/>
        <w:lang w:val="en-US" w:eastAsia="nl-NL"/>
      </w:rPr>
      <w:pict w14:anchorId="7003FE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0;margin-top:0;width:595.7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1324_SKW_stationary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35EF"/>
    <w:multiLevelType w:val="hybridMultilevel"/>
    <w:tmpl w:val="A856650A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1506DA9"/>
    <w:multiLevelType w:val="hybridMultilevel"/>
    <w:tmpl w:val="7BD2C37E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2BA1A74"/>
    <w:multiLevelType w:val="hybridMultilevel"/>
    <w:tmpl w:val="379CA6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371A4"/>
    <w:multiLevelType w:val="hybridMultilevel"/>
    <w:tmpl w:val="BE1E3ACE"/>
    <w:lvl w:ilvl="0" w:tplc="041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14552862"/>
    <w:multiLevelType w:val="hybridMultilevel"/>
    <w:tmpl w:val="EF0ADD94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8400356"/>
    <w:multiLevelType w:val="hybridMultilevel"/>
    <w:tmpl w:val="586C9964"/>
    <w:lvl w:ilvl="0" w:tplc="15CE0760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B3419"/>
    <w:multiLevelType w:val="hybridMultilevel"/>
    <w:tmpl w:val="C0840F9E"/>
    <w:lvl w:ilvl="0" w:tplc="640ECFF6">
      <w:numFmt w:val="bullet"/>
      <w:lvlText w:val="-"/>
      <w:lvlJc w:val="left"/>
      <w:pPr>
        <w:ind w:left="-207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1AF14FC5"/>
    <w:multiLevelType w:val="hybridMultilevel"/>
    <w:tmpl w:val="1A883D32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06072"/>
    <w:multiLevelType w:val="hybridMultilevel"/>
    <w:tmpl w:val="60A02D8C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069AB"/>
    <w:multiLevelType w:val="hybridMultilevel"/>
    <w:tmpl w:val="5CD26980"/>
    <w:lvl w:ilvl="0" w:tplc="23FCCA88">
      <w:numFmt w:val="bullet"/>
      <w:lvlText w:val="-"/>
      <w:lvlJc w:val="left"/>
      <w:pPr>
        <w:ind w:left="-207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23506F8E"/>
    <w:multiLevelType w:val="hybridMultilevel"/>
    <w:tmpl w:val="DF4ADED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4081135"/>
    <w:multiLevelType w:val="hybridMultilevel"/>
    <w:tmpl w:val="C73CF7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25046"/>
    <w:multiLevelType w:val="hybridMultilevel"/>
    <w:tmpl w:val="BBE23F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12F1"/>
    <w:multiLevelType w:val="hybridMultilevel"/>
    <w:tmpl w:val="93E67396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A3C7B2C"/>
    <w:multiLevelType w:val="hybridMultilevel"/>
    <w:tmpl w:val="59D0D59C"/>
    <w:lvl w:ilvl="0" w:tplc="789EE10E">
      <w:numFmt w:val="bullet"/>
      <w:lvlText w:val="-"/>
      <w:lvlJc w:val="left"/>
      <w:pPr>
        <w:ind w:left="-207" w:hanging="360"/>
      </w:pPr>
      <w:rPr>
        <w:rFonts w:ascii="Century Gothic" w:eastAsia="MS Mincho" w:hAnsi="Century Gothic" w:cs="Times New Roman" w:hint="default"/>
      </w:rPr>
    </w:lvl>
    <w:lvl w:ilvl="1" w:tplc="0413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2E274861"/>
    <w:multiLevelType w:val="hybridMultilevel"/>
    <w:tmpl w:val="F7947230"/>
    <w:lvl w:ilvl="0" w:tplc="041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2E5E7AB5"/>
    <w:multiLevelType w:val="hybridMultilevel"/>
    <w:tmpl w:val="7FC05422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80254"/>
    <w:multiLevelType w:val="hybridMultilevel"/>
    <w:tmpl w:val="0C7E80D0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D2E9C"/>
    <w:multiLevelType w:val="hybridMultilevel"/>
    <w:tmpl w:val="A178FE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703BC1"/>
    <w:multiLevelType w:val="hybridMultilevel"/>
    <w:tmpl w:val="1E3C30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54C1C"/>
    <w:multiLevelType w:val="multilevel"/>
    <w:tmpl w:val="032607AA"/>
    <w:lvl w:ilvl="0">
      <w:start w:val="1"/>
      <w:numFmt w:val="decimal"/>
      <w:pStyle w:val="Kop2"/>
      <w:lvlText w:val="%1."/>
      <w:lvlJc w:val="left"/>
      <w:pPr>
        <w:ind w:left="153" w:hanging="360"/>
      </w:pPr>
      <w:rPr>
        <w:rFonts w:hint="default"/>
        <w:i w:val="0"/>
      </w:rPr>
    </w:lvl>
    <w:lvl w:ilvl="1">
      <w:start w:val="1"/>
      <w:numFmt w:val="decimal"/>
      <w:pStyle w:val="Alinea"/>
      <w:isLgl/>
      <w:lvlText w:val="%1.%2."/>
      <w:lvlJc w:val="left"/>
      <w:pPr>
        <w:ind w:left="513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1800"/>
      </w:pPr>
      <w:rPr>
        <w:rFonts w:hint="default"/>
      </w:rPr>
    </w:lvl>
  </w:abstractNum>
  <w:abstractNum w:abstractNumId="21" w15:restartNumberingAfterBreak="0">
    <w:nsid w:val="38265B6B"/>
    <w:multiLevelType w:val="hybridMultilevel"/>
    <w:tmpl w:val="94C0006E"/>
    <w:lvl w:ilvl="0" w:tplc="0E369236">
      <w:numFmt w:val="bullet"/>
      <w:lvlText w:val="•"/>
      <w:lvlJc w:val="left"/>
      <w:pPr>
        <w:ind w:left="3" w:hanging="57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2" w15:restartNumberingAfterBreak="0">
    <w:nsid w:val="3E7561F8"/>
    <w:multiLevelType w:val="hybridMultilevel"/>
    <w:tmpl w:val="42B0C3BA"/>
    <w:lvl w:ilvl="0" w:tplc="C0145174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26479"/>
    <w:multiLevelType w:val="hybridMultilevel"/>
    <w:tmpl w:val="943C4D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25902"/>
    <w:multiLevelType w:val="hybridMultilevel"/>
    <w:tmpl w:val="DAAC7142"/>
    <w:lvl w:ilvl="0" w:tplc="7FFEB55A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359FA"/>
    <w:multiLevelType w:val="multilevel"/>
    <w:tmpl w:val="86E4808C"/>
    <w:lvl w:ilvl="0">
      <w:start w:val="1"/>
      <w:numFmt w:val="decimal"/>
      <w:pStyle w:val="Kop3"/>
      <w:lvlText w:val="%1."/>
      <w:lvlJc w:val="left"/>
      <w:pPr>
        <w:ind w:left="15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3" w:hanging="1800"/>
      </w:pPr>
      <w:rPr>
        <w:rFonts w:hint="default"/>
      </w:rPr>
    </w:lvl>
  </w:abstractNum>
  <w:abstractNum w:abstractNumId="26" w15:restartNumberingAfterBreak="0">
    <w:nsid w:val="5CE340A7"/>
    <w:multiLevelType w:val="hybridMultilevel"/>
    <w:tmpl w:val="ECFAC6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F77AF"/>
    <w:multiLevelType w:val="hybridMultilevel"/>
    <w:tmpl w:val="87A2C2A8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687B7DD7"/>
    <w:multiLevelType w:val="hybridMultilevel"/>
    <w:tmpl w:val="044ACA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824FFF"/>
    <w:multiLevelType w:val="hybridMultilevel"/>
    <w:tmpl w:val="4C7A5E04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B55BC"/>
    <w:multiLevelType w:val="hybridMultilevel"/>
    <w:tmpl w:val="9A6CC0D0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6F130E79"/>
    <w:multiLevelType w:val="hybridMultilevel"/>
    <w:tmpl w:val="D6447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B26DA"/>
    <w:multiLevelType w:val="hybridMultilevel"/>
    <w:tmpl w:val="64A8FDD8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D1BF8"/>
    <w:multiLevelType w:val="hybridMultilevel"/>
    <w:tmpl w:val="73A061F8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72C70A17"/>
    <w:multiLevelType w:val="hybridMultilevel"/>
    <w:tmpl w:val="AF48D820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01F9D"/>
    <w:multiLevelType w:val="hybridMultilevel"/>
    <w:tmpl w:val="12022BBC"/>
    <w:lvl w:ilvl="0" w:tplc="04130019">
      <w:start w:val="1"/>
      <w:numFmt w:val="lowerLetter"/>
      <w:lvlText w:val="%1."/>
      <w:lvlJc w:val="left"/>
      <w:pPr>
        <w:ind w:left="153" w:hanging="360"/>
      </w:pPr>
    </w:lvl>
    <w:lvl w:ilvl="1" w:tplc="340651B6">
      <w:start w:val="7"/>
      <w:numFmt w:val="bullet"/>
      <w:lvlText w:val="•"/>
      <w:lvlJc w:val="left"/>
      <w:pPr>
        <w:ind w:left="1083" w:hanging="570"/>
      </w:pPr>
      <w:rPr>
        <w:rFonts w:ascii="Century Gothic" w:eastAsia="MS Mincho" w:hAnsi="Century Gothic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593" w:hanging="180"/>
      </w:pPr>
    </w:lvl>
    <w:lvl w:ilvl="3" w:tplc="0413000F" w:tentative="1">
      <w:start w:val="1"/>
      <w:numFmt w:val="decimal"/>
      <w:lvlText w:val="%4."/>
      <w:lvlJc w:val="left"/>
      <w:pPr>
        <w:ind w:left="2313" w:hanging="360"/>
      </w:pPr>
    </w:lvl>
    <w:lvl w:ilvl="4" w:tplc="04130019" w:tentative="1">
      <w:start w:val="1"/>
      <w:numFmt w:val="lowerLetter"/>
      <w:lvlText w:val="%5."/>
      <w:lvlJc w:val="left"/>
      <w:pPr>
        <w:ind w:left="3033" w:hanging="360"/>
      </w:pPr>
    </w:lvl>
    <w:lvl w:ilvl="5" w:tplc="0413001B" w:tentative="1">
      <w:start w:val="1"/>
      <w:numFmt w:val="lowerRoman"/>
      <w:lvlText w:val="%6."/>
      <w:lvlJc w:val="right"/>
      <w:pPr>
        <w:ind w:left="3753" w:hanging="180"/>
      </w:pPr>
    </w:lvl>
    <w:lvl w:ilvl="6" w:tplc="0413000F" w:tentative="1">
      <w:start w:val="1"/>
      <w:numFmt w:val="decimal"/>
      <w:lvlText w:val="%7."/>
      <w:lvlJc w:val="left"/>
      <w:pPr>
        <w:ind w:left="4473" w:hanging="360"/>
      </w:pPr>
    </w:lvl>
    <w:lvl w:ilvl="7" w:tplc="04130019" w:tentative="1">
      <w:start w:val="1"/>
      <w:numFmt w:val="lowerLetter"/>
      <w:lvlText w:val="%8."/>
      <w:lvlJc w:val="left"/>
      <w:pPr>
        <w:ind w:left="5193" w:hanging="360"/>
      </w:pPr>
    </w:lvl>
    <w:lvl w:ilvl="8" w:tplc="0413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59183797">
    <w:abstractNumId w:val="20"/>
  </w:num>
  <w:num w:numId="2" w16cid:durableId="1887175431">
    <w:abstractNumId w:val="25"/>
  </w:num>
  <w:num w:numId="3" w16cid:durableId="12891691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2780998">
    <w:abstractNumId w:val="20"/>
    <w:lvlOverride w:ilvl="0">
      <w:startOverride w:val="3"/>
    </w:lvlOverride>
    <w:lvlOverride w:ilvl="1">
      <w:startOverride w:val="1"/>
    </w:lvlOverride>
  </w:num>
  <w:num w:numId="5" w16cid:durableId="213201347">
    <w:abstractNumId w:val="10"/>
  </w:num>
  <w:num w:numId="6" w16cid:durableId="947395839">
    <w:abstractNumId w:val="31"/>
  </w:num>
  <w:num w:numId="7" w16cid:durableId="266618034">
    <w:abstractNumId w:val="18"/>
  </w:num>
  <w:num w:numId="8" w16cid:durableId="668795260">
    <w:abstractNumId w:val="26"/>
  </w:num>
  <w:num w:numId="9" w16cid:durableId="1343318431">
    <w:abstractNumId w:val="12"/>
  </w:num>
  <w:num w:numId="10" w16cid:durableId="1291519909">
    <w:abstractNumId w:val="19"/>
  </w:num>
  <w:num w:numId="11" w16cid:durableId="785852917">
    <w:abstractNumId w:val="2"/>
  </w:num>
  <w:num w:numId="12" w16cid:durableId="1480615921">
    <w:abstractNumId w:val="28"/>
  </w:num>
  <w:num w:numId="13" w16cid:durableId="352650860">
    <w:abstractNumId w:val="23"/>
  </w:num>
  <w:num w:numId="14" w16cid:durableId="429200193">
    <w:abstractNumId w:val="11"/>
  </w:num>
  <w:num w:numId="15" w16cid:durableId="1177891056">
    <w:abstractNumId w:val="35"/>
  </w:num>
  <w:num w:numId="16" w16cid:durableId="1354569753">
    <w:abstractNumId w:val="0"/>
  </w:num>
  <w:num w:numId="17" w16cid:durableId="1064370226">
    <w:abstractNumId w:val="1"/>
  </w:num>
  <w:num w:numId="18" w16cid:durableId="1598637876">
    <w:abstractNumId w:val="13"/>
  </w:num>
  <w:num w:numId="19" w16cid:durableId="1231648357">
    <w:abstractNumId w:val="33"/>
  </w:num>
  <w:num w:numId="20" w16cid:durableId="777874657">
    <w:abstractNumId w:val="4"/>
  </w:num>
  <w:num w:numId="21" w16cid:durableId="255479575">
    <w:abstractNumId w:val="15"/>
  </w:num>
  <w:num w:numId="22" w16cid:durableId="254368749">
    <w:abstractNumId w:val="30"/>
  </w:num>
  <w:num w:numId="23" w16cid:durableId="909660373">
    <w:abstractNumId w:val="21"/>
  </w:num>
  <w:num w:numId="24" w16cid:durableId="1686008598">
    <w:abstractNumId w:val="14"/>
  </w:num>
  <w:num w:numId="25" w16cid:durableId="577791804">
    <w:abstractNumId w:val="3"/>
  </w:num>
  <w:num w:numId="26" w16cid:durableId="1960918711">
    <w:abstractNumId w:val="22"/>
  </w:num>
  <w:num w:numId="27" w16cid:durableId="89005747">
    <w:abstractNumId w:val="7"/>
  </w:num>
  <w:num w:numId="28" w16cid:durableId="2009940803">
    <w:abstractNumId w:val="24"/>
  </w:num>
  <w:num w:numId="29" w16cid:durableId="2139640795">
    <w:abstractNumId w:val="32"/>
  </w:num>
  <w:num w:numId="30" w16cid:durableId="1425610005">
    <w:abstractNumId w:val="8"/>
  </w:num>
  <w:num w:numId="31" w16cid:durableId="1618875818">
    <w:abstractNumId w:val="17"/>
  </w:num>
  <w:num w:numId="32" w16cid:durableId="1386878263">
    <w:abstractNumId w:val="5"/>
  </w:num>
  <w:num w:numId="33" w16cid:durableId="982852613">
    <w:abstractNumId w:val="34"/>
  </w:num>
  <w:num w:numId="34" w16cid:durableId="873999526">
    <w:abstractNumId w:val="16"/>
  </w:num>
  <w:num w:numId="35" w16cid:durableId="119541741">
    <w:abstractNumId w:val="29"/>
  </w:num>
  <w:num w:numId="36" w16cid:durableId="442959186">
    <w:abstractNumId w:val="27"/>
  </w:num>
  <w:num w:numId="37" w16cid:durableId="379207437">
    <w:abstractNumId w:val="9"/>
  </w:num>
  <w:num w:numId="38" w16cid:durableId="491721415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7A"/>
    <w:rsid w:val="00002AAF"/>
    <w:rsid w:val="00007D6B"/>
    <w:rsid w:val="0001037C"/>
    <w:rsid w:val="00020C97"/>
    <w:rsid w:val="00036A84"/>
    <w:rsid w:val="0004148D"/>
    <w:rsid w:val="0004589B"/>
    <w:rsid w:val="00070893"/>
    <w:rsid w:val="000902E0"/>
    <w:rsid w:val="00090945"/>
    <w:rsid w:val="0009381B"/>
    <w:rsid w:val="00097042"/>
    <w:rsid w:val="000A0F2E"/>
    <w:rsid w:val="000A4822"/>
    <w:rsid w:val="000B07D7"/>
    <w:rsid w:val="000B6445"/>
    <w:rsid w:val="000B6F4A"/>
    <w:rsid w:val="000F493A"/>
    <w:rsid w:val="00115C5E"/>
    <w:rsid w:val="00127957"/>
    <w:rsid w:val="00127FB3"/>
    <w:rsid w:val="00142C7A"/>
    <w:rsid w:val="001439E9"/>
    <w:rsid w:val="0014483B"/>
    <w:rsid w:val="001536F5"/>
    <w:rsid w:val="001616FD"/>
    <w:rsid w:val="00166897"/>
    <w:rsid w:val="00174B13"/>
    <w:rsid w:val="001C37FE"/>
    <w:rsid w:val="001C6A96"/>
    <w:rsid w:val="001E0FC3"/>
    <w:rsid w:val="00201882"/>
    <w:rsid w:val="0021110A"/>
    <w:rsid w:val="002525B1"/>
    <w:rsid w:val="00252AE6"/>
    <w:rsid w:val="00263FB9"/>
    <w:rsid w:val="00282C00"/>
    <w:rsid w:val="003008C5"/>
    <w:rsid w:val="00307755"/>
    <w:rsid w:val="0034090D"/>
    <w:rsid w:val="00345D9C"/>
    <w:rsid w:val="0034620C"/>
    <w:rsid w:val="00353532"/>
    <w:rsid w:val="00360DEF"/>
    <w:rsid w:val="003750C8"/>
    <w:rsid w:val="00392282"/>
    <w:rsid w:val="003A3C65"/>
    <w:rsid w:val="003C17BE"/>
    <w:rsid w:val="003C2C9E"/>
    <w:rsid w:val="003C4DF6"/>
    <w:rsid w:val="003E0E32"/>
    <w:rsid w:val="003F750A"/>
    <w:rsid w:val="00410CCB"/>
    <w:rsid w:val="0041618D"/>
    <w:rsid w:val="00416C08"/>
    <w:rsid w:val="00457071"/>
    <w:rsid w:val="00462525"/>
    <w:rsid w:val="00465713"/>
    <w:rsid w:val="00481DF0"/>
    <w:rsid w:val="00487F86"/>
    <w:rsid w:val="004A3727"/>
    <w:rsid w:val="004A3C8B"/>
    <w:rsid w:val="004B43E5"/>
    <w:rsid w:val="004E1B12"/>
    <w:rsid w:val="004E2773"/>
    <w:rsid w:val="004F4C6B"/>
    <w:rsid w:val="004F61C7"/>
    <w:rsid w:val="004F669E"/>
    <w:rsid w:val="00501DD8"/>
    <w:rsid w:val="00512A41"/>
    <w:rsid w:val="0053094C"/>
    <w:rsid w:val="00533702"/>
    <w:rsid w:val="00561E27"/>
    <w:rsid w:val="005631AF"/>
    <w:rsid w:val="00565E6E"/>
    <w:rsid w:val="00566C93"/>
    <w:rsid w:val="00567A45"/>
    <w:rsid w:val="00573E01"/>
    <w:rsid w:val="00574429"/>
    <w:rsid w:val="00592357"/>
    <w:rsid w:val="0059694F"/>
    <w:rsid w:val="005B4ED2"/>
    <w:rsid w:val="005B52CD"/>
    <w:rsid w:val="005B6276"/>
    <w:rsid w:val="005C6E6E"/>
    <w:rsid w:val="005D1677"/>
    <w:rsid w:val="005E3BBB"/>
    <w:rsid w:val="005E4A90"/>
    <w:rsid w:val="005E4B4C"/>
    <w:rsid w:val="005F5116"/>
    <w:rsid w:val="00603E69"/>
    <w:rsid w:val="00614052"/>
    <w:rsid w:val="00616946"/>
    <w:rsid w:val="0062649F"/>
    <w:rsid w:val="00630FD5"/>
    <w:rsid w:val="0064439E"/>
    <w:rsid w:val="00651926"/>
    <w:rsid w:val="00656288"/>
    <w:rsid w:val="006A40AF"/>
    <w:rsid w:val="006B05E9"/>
    <w:rsid w:val="006B1DAE"/>
    <w:rsid w:val="006B3820"/>
    <w:rsid w:val="006D5C43"/>
    <w:rsid w:val="006E26A1"/>
    <w:rsid w:val="006E2E84"/>
    <w:rsid w:val="006E387A"/>
    <w:rsid w:val="006E74C3"/>
    <w:rsid w:val="006E7987"/>
    <w:rsid w:val="006F4218"/>
    <w:rsid w:val="00700AD7"/>
    <w:rsid w:val="00714569"/>
    <w:rsid w:val="007169E7"/>
    <w:rsid w:val="00730AF6"/>
    <w:rsid w:val="007345ED"/>
    <w:rsid w:val="007504A0"/>
    <w:rsid w:val="00773E5A"/>
    <w:rsid w:val="007758F7"/>
    <w:rsid w:val="007920CA"/>
    <w:rsid w:val="007925CA"/>
    <w:rsid w:val="007942CB"/>
    <w:rsid w:val="007B2DED"/>
    <w:rsid w:val="007B5C9C"/>
    <w:rsid w:val="007B6C3E"/>
    <w:rsid w:val="007B7769"/>
    <w:rsid w:val="007D426C"/>
    <w:rsid w:val="007E5203"/>
    <w:rsid w:val="007F365E"/>
    <w:rsid w:val="007F54AC"/>
    <w:rsid w:val="008041A0"/>
    <w:rsid w:val="00805A7B"/>
    <w:rsid w:val="00812093"/>
    <w:rsid w:val="008128BC"/>
    <w:rsid w:val="00842675"/>
    <w:rsid w:val="00865F82"/>
    <w:rsid w:val="00890106"/>
    <w:rsid w:val="008943C5"/>
    <w:rsid w:val="008A1FB4"/>
    <w:rsid w:val="008B786A"/>
    <w:rsid w:val="008C3362"/>
    <w:rsid w:val="008C4F08"/>
    <w:rsid w:val="008E3996"/>
    <w:rsid w:val="008E4BCD"/>
    <w:rsid w:val="008E4EC7"/>
    <w:rsid w:val="00900334"/>
    <w:rsid w:val="009023BF"/>
    <w:rsid w:val="00910FD9"/>
    <w:rsid w:val="00914B50"/>
    <w:rsid w:val="00922D52"/>
    <w:rsid w:val="00924441"/>
    <w:rsid w:val="00931809"/>
    <w:rsid w:val="009334AC"/>
    <w:rsid w:val="0093498D"/>
    <w:rsid w:val="0094308E"/>
    <w:rsid w:val="00952B25"/>
    <w:rsid w:val="00954119"/>
    <w:rsid w:val="00955EE4"/>
    <w:rsid w:val="00975687"/>
    <w:rsid w:val="009850D8"/>
    <w:rsid w:val="00995B68"/>
    <w:rsid w:val="009A225D"/>
    <w:rsid w:val="009B3150"/>
    <w:rsid w:val="009B4AC4"/>
    <w:rsid w:val="009C3B6A"/>
    <w:rsid w:val="009E3680"/>
    <w:rsid w:val="009E4028"/>
    <w:rsid w:val="009E4A54"/>
    <w:rsid w:val="00A052AE"/>
    <w:rsid w:val="00A120DC"/>
    <w:rsid w:val="00A17800"/>
    <w:rsid w:val="00A17AB1"/>
    <w:rsid w:val="00A23274"/>
    <w:rsid w:val="00A25D04"/>
    <w:rsid w:val="00A35B76"/>
    <w:rsid w:val="00A415C4"/>
    <w:rsid w:val="00A53896"/>
    <w:rsid w:val="00A57961"/>
    <w:rsid w:val="00A77C7E"/>
    <w:rsid w:val="00A82124"/>
    <w:rsid w:val="00A8412C"/>
    <w:rsid w:val="00A91946"/>
    <w:rsid w:val="00AB0743"/>
    <w:rsid w:val="00AB0B27"/>
    <w:rsid w:val="00AB58E4"/>
    <w:rsid w:val="00AB76F6"/>
    <w:rsid w:val="00AD4487"/>
    <w:rsid w:val="00AF4B01"/>
    <w:rsid w:val="00B13BFB"/>
    <w:rsid w:val="00B14205"/>
    <w:rsid w:val="00B32F6E"/>
    <w:rsid w:val="00B3599C"/>
    <w:rsid w:val="00B63DEF"/>
    <w:rsid w:val="00B849ED"/>
    <w:rsid w:val="00B851B3"/>
    <w:rsid w:val="00BB4C00"/>
    <w:rsid w:val="00BB4D0E"/>
    <w:rsid w:val="00BC5652"/>
    <w:rsid w:val="00BD0422"/>
    <w:rsid w:val="00BD0F91"/>
    <w:rsid w:val="00BD44BB"/>
    <w:rsid w:val="00BE0599"/>
    <w:rsid w:val="00BE34A8"/>
    <w:rsid w:val="00BE7C17"/>
    <w:rsid w:val="00BF7646"/>
    <w:rsid w:val="00C009EB"/>
    <w:rsid w:val="00C16941"/>
    <w:rsid w:val="00C50056"/>
    <w:rsid w:val="00C552EB"/>
    <w:rsid w:val="00C758EC"/>
    <w:rsid w:val="00C827C9"/>
    <w:rsid w:val="00C85B16"/>
    <w:rsid w:val="00C92F97"/>
    <w:rsid w:val="00C93EF1"/>
    <w:rsid w:val="00CA0D1D"/>
    <w:rsid w:val="00CA5FF0"/>
    <w:rsid w:val="00CC6AD1"/>
    <w:rsid w:val="00CE7719"/>
    <w:rsid w:val="00CF01D7"/>
    <w:rsid w:val="00D11E2D"/>
    <w:rsid w:val="00D134EE"/>
    <w:rsid w:val="00D226EC"/>
    <w:rsid w:val="00D243F7"/>
    <w:rsid w:val="00D470BE"/>
    <w:rsid w:val="00D541D6"/>
    <w:rsid w:val="00D631AB"/>
    <w:rsid w:val="00D7435E"/>
    <w:rsid w:val="00D800C2"/>
    <w:rsid w:val="00D946D4"/>
    <w:rsid w:val="00DA0082"/>
    <w:rsid w:val="00DA055C"/>
    <w:rsid w:val="00DC3DC1"/>
    <w:rsid w:val="00DD38DE"/>
    <w:rsid w:val="00DE0A32"/>
    <w:rsid w:val="00DE27AB"/>
    <w:rsid w:val="00DE5724"/>
    <w:rsid w:val="00DE5AB5"/>
    <w:rsid w:val="00E205AE"/>
    <w:rsid w:val="00E22ACC"/>
    <w:rsid w:val="00E24917"/>
    <w:rsid w:val="00E42784"/>
    <w:rsid w:val="00E42FAD"/>
    <w:rsid w:val="00E55D62"/>
    <w:rsid w:val="00E70BD4"/>
    <w:rsid w:val="00E7355A"/>
    <w:rsid w:val="00E91C23"/>
    <w:rsid w:val="00EA4FE5"/>
    <w:rsid w:val="00EC64A4"/>
    <w:rsid w:val="00ED31F0"/>
    <w:rsid w:val="00ED5DBE"/>
    <w:rsid w:val="00EE2C43"/>
    <w:rsid w:val="00EF280E"/>
    <w:rsid w:val="00EF30F0"/>
    <w:rsid w:val="00F002AC"/>
    <w:rsid w:val="00F0684B"/>
    <w:rsid w:val="00F17104"/>
    <w:rsid w:val="00F729BC"/>
    <w:rsid w:val="00F9475C"/>
    <w:rsid w:val="00FA3E1B"/>
    <w:rsid w:val="00FA7CB9"/>
    <w:rsid w:val="00FC3466"/>
    <w:rsid w:val="00FD0DD8"/>
    <w:rsid w:val="00FD5A0B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C96FD6"/>
  <w14:defaultImageDpi w14:val="300"/>
  <w15:docId w15:val="{EF15B1C6-A913-46A8-B331-17C03C48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KW3 Tekst"/>
    <w:qFormat/>
    <w:rsid w:val="00E22ACC"/>
    <w:pPr>
      <w:ind w:left="-567"/>
    </w:pPr>
    <w:rPr>
      <w:rFonts w:ascii="Century Gothic" w:hAnsi="Century Gothic"/>
      <w:szCs w:val="24"/>
      <w:lang w:eastAsia="en-US"/>
    </w:rPr>
  </w:style>
  <w:style w:type="paragraph" w:styleId="Kop1">
    <w:name w:val="heading 1"/>
    <w:aliases w:val="SKW1 Hoofdstuk"/>
    <w:basedOn w:val="Standaard"/>
    <w:next w:val="Standaard"/>
    <w:link w:val="Kop1Char"/>
    <w:uiPriority w:val="9"/>
    <w:qFormat/>
    <w:rsid w:val="00D946D4"/>
    <w:pPr>
      <w:keepNext/>
      <w:spacing w:before="12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Kop2">
    <w:name w:val="heading 2"/>
    <w:aliases w:val="SKW2 Alinea"/>
    <w:basedOn w:val="Standaard"/>
    <w:next w:val="Standaard"/>
    <w:link w:val="Kop2Char"/>
    <w:uiPriority w:val="9"/>
    <w:unhideWhenUsed/>
    <w:qFormat/>
    <w:rsid w:val="00BC5652"/>
    <w:pPr>
      <w:keepNext/>
      <w:numPr>
        <w:numId w:val="1"/>
      </w:numPr>
      <w:outlineLvl w:val="1"/>
    </w:pPr>
    <w:rPr>
      <w:rFonts w:eastAsia="Times New Roman"/>
      <w:b/>
      <w:bCs/>
      <w:iCs/>
      <w:szCs w:val="28"/>
    </w:rPr>
  </w:style>
  <w:style w:type="paragraph" w:styleId="Kop3">
    <w:name w:val="heading 3"/>
    <w:aliases w:val="SKW 5,1. Hoofdstuk"/>
    <w:basedOn w:val="Standaard"/>
    <w:next w:val="Standaard"/>
    <w:link w:val="Kop3Char"/>
    <w:uiPriority w:val="9"/>
    <w:unhideWhenUsed/>
    <w:qFormat/>
    <w:rsid w:val="00A25D04"/>
    <w:pPr>
      <w:keepNext/>
      <w:numPr>
        <w:numId w:val="2"/>
      </w:numPr>
      <w:spacing w:before="120" w:after="60"/>
      <w:ind w:hanging="720"/>
      <w:outlineLvl w:val="2"/>
    </w:pPr>
    <w:rPr>
      <w:rFonts w:eastAsia="Times New Roman"/>
      <w:b/>
      <w:bCs/>
      <w:sz w:val="28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B5C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1946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91946"/>
    <w:rPr>
      <w:rFonts w:ascii="Lucida Grande" w:hAnsi="Lucida Grande"/>
      <w:sz w:val="18"/>
      <w:szCs w:val="18"/>
      <w:lang w:val="en-GB" w:eastAsia="en-US"/>
    </w:rPr>
  </w:style>
  <w:style w:type="paragraph" w:styleId="Koptekst">
    <w:name w:val="header"/>
    <w:basedOn w:val="Standaard"/>
    <w:link w:val="KoptekstChar"/>
    <w:uiPriority w:val="99"/>
    <w:unhideWhenUsed/>
    <w:rsid w:val="00A91946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rsid w:val="00A91946"/>
    <w:rPr>
      <w:sz w:val="24"/>
      <w:szCs w:val="24"/>
      <w:lang w:val="en-GB" w:eastAsia="en-US"/>
    </w:rPr>
  </w:style>
  <w:style w:type="paragraph" w:styleId="Voettekst">
    <w:name w:val="footer"/>
    <w:basedOn w:val="Standaard"/>
    <w:link w:val="VoettekstChar"/>
    <w:uiPriority w:val="99"/>
    <w:unhideWhenUsed/>
    <w:rsid w:val="00A91946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link w:val="Voettekst"/>
    <w:uiPriority w:val="99"/>
    <w:rsid w:val="00A91946"/>
    <w:rPr>
      <w:sz w:val="24"/>
      <w:szCs w:val="24"/>
      <w:lang w:val="en-GB" w:eastAsia="en-US"/>
    </w:rPr>
  </w:style>
  <w:style w:type="character" w:customStyle="1" w:styleId="Kop1Char">
    <w:name w:val="Kop 1 Char"/>
    <w:aliases w:val="SKW1 Hoofdstuk Char"/>
    <w:link w:val="Kop1"/>
    <w:uiPriority w:val="9"/>
    <w:rsid w:val="00D946D4"/>
    <w:rPr>
      <w:rFonts w:ascii="Century Gothic" w:eastAsia="Times New Roman" w:hAnsi="Century Gothic" w:cs="Times New Roman"/>
      <w:b/>
      <w:bCs/>
      <w:kern w:val="32"/>
      <w:sz w:val="28"/>
      <w:szCs w:val="32"/>
      <w:lang w:eastAsia="en-US"/>
    </w:rPr>
  </w:style>
  <w:style w:type="character" w:customStyle="1" w:styleId="Kop2Char">
    <w:name w:val="Kop 2 Char"/>
    <w:aliases w:val="SKW2 Alinea Char"/>
    <w:link w:val="Kop2"/>
    <w:uiPriority w:val="9"/>
    <w:rsid w:val="00BC5652"/>
    <w:rPr>
      <w:rFonts w:ascii="Century Gothic" w:eastAsia="Times New Roman" w:hAnsi="Century Gothic"/>
      <w:b/>
      <w:bCs/>
      <w:iCs/>
      <w:sz w:val="22"/>
      <w:szCs w:val="28"/>
      <w:lang w:eastAsia="en-US"/>
    </w:rPr>
  </w:style>
  <w:style w:type="character" w:customStyle="1" w:styleId="Kop3Char">
    <w:name w:val="Kop 3 Char"/>
    <w:aliases w:val="SKW 5 Char,1. Hoofdstuk Char"/>
    <w:link w:val="Kop3"/>
    <w:uiPriority w:val="9"/>
    <w:rsid w:val="00A25D04"/>
    <w:rPr>
      <w:rFonts w:ascii="Century Gothic" w:eastAsia="Times New Roman" w:hAnsi="Century Gothic"/>
      <w:b/>
      <w:bCs/>
      <w:sz w:val="28"/>
      <w:szCs w:val="26"/>
      <w:lang w:eastAsia="en-US"/>
    </w:rPr>
  </w:style>
  <w:style w:type="paragraph" w:styleId="Lijstalinea">
    <w:name w:val="List Paragraph"/>
    <w:basedOn w:val="Standaard"/>
    <w:link w:val="LijstalineaChar"/>
    <w:uiPriority w:val="72"/>
    <w:qFormat/>
    <w:rsid w:val="00574429"/>
    <w:pPr>
      <w:ind w:left="720"/>
      <w:contextualSpacing/>
    </w:pPr>
  </w:style>
  <w:style w:type="paragraph" w:customStyle="1" w:styleId="Alinea">
    <w:name w:val="Alinea"/>
    <w:aliases w:val="SKW 4 Alinea 2"/>
    <w:basedOn w:val="Lijstalinea"/>
    <w:link w:val="AlineaChar"/>
    <w:qFormat/>
    <w:rsid w:val="00A052AE"/>
    <w:pPr>
      <w:numPr>
        <w:ilvl w:val="1"/>
        <w:numId w:val="1"/>
      </w:numPr>
      <w:ind w:left="153"/>
    </w:pPr>
    <w:rPr>
      <w:b/>
    </w:rPr>
  </w:style>
  <w:style w:type="table" w:styleId="Tabelraster">
    <w:name w:val="Table Grid"/>
    <w:basedOn w:val="Standaardtabel"/>
    <w:uiPriority w:val="59"/>
    <w:rsid w:val="00E55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72"/>
    <w:rsid w:val="00BC5652"/>
    <w:rPr>
      <w:rFonts w:ascii="Century Gothic" w:hAnsi="Century Gothic"/>
      <w:sz w:val="22"/>
      <w:szCs w:val="24"/>
      <w:lang w:eastAsia="en-US"/>
    </w:rPr>
  </w:style>
  <w:style w:type="character" w:customStyle="1" w:styleId="AlineaChar">
    <w:name w:val="Alinea Char"/>
    <w:aliases w:val="SKW 4 Alinea 2 Char"/>
    <w:basedOn w:val="LijstalineaChar"/>
    <w:link w:val="Alinea"/>
    <w:rsid w:val="00A052AE"/>
    <w:rPr>
      <w:rFonts w:ascii="Century Gothic" w:hAnsi="Century Gothic"/>
      <w:b/>
      <w:sz w:val="22"/>
      <w:szCs w:val="24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090945"/>
    <w:pPr>
      <w:tabs>
        <w:tab w:val="right" w:leader="dot" w:pos="8822"/>
      </w:tabs>
      <w:spacing w:after="100"/>
      <w:ind w:left="0" w:hanging="567"/>
    </w:pPr>
    <w:rPr>
      <w:noProof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7B7769"/>
    <w:pPr>
      <w:tabs>
        <w:tab w:val="right" w:leader="dot" w:pos="8822"/>
      </w:tabs>
      <w:spacing w:after="100" w:line="276" w:lineRule="auto"/>
      <w:ind w:left="0" w:hanging="567"/>
    </w:pPr>
    <w:rPr>
      <w:rFonts w:eastAsia="Calibri"/>
      <w:noProof/>
    </w:rPr>
  </w:style>
  <w:style w:type="character" w:styleId="Hyperlink">
    <w:name w:val="Hyperlink"/>
    <w:basedOn w:val="Standaardalinea-lettertype"/>
    <w:uiPriority w:val="99"/>
    <w:unhideWhenUsed/>
    <w:rsid w:val="004E1B12"/>
    <w:rPr>
      <w:color w:val="0000FF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7B7769"/>
    <w:pPr>
      <w:tabs>
        <w:tab w:val="right" w:leader="dot" w:pos="8822"/>
      </w:tabs>
      <w:spacing w:after="100" w:line="276" w:lineRule="auto"/>
      <w:ind w:left="0" w:hanging="567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74B13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74B13"/>
    <w:rPr>
      <w:rFonts w:ascii="Century Gothic" w:hAnsi="Century Gothic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74B13"/>
    <w:rPr>
      <w:vertAlign w:val="superscript"/>
    </w:rPr>
  </w:style>
  <w:style w:type="character" w:customStyle="1" w:styleId="Kop4Char">
    <w:name w:val="Kop 4 Char"/>
    <w:basedOn w:val="Standaardalinea-lettertype"/>
    <w:link w:val="Kop4"/>
    <w:uiPriority w:val="9"/>
    <w:rsid w:val="007B5C9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00AD7"/>
    <w:pPr>
      <w:keepLines/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439E9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5A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eunpuntkerkenwerk.nl/wp-content/uploads/2019/05/Uitleg-Trello-Taken-in-beeld-Hulpmiddel-voor-beroepingscommissies1.pdf" TargetMode="External"/><Relationship Id="rId18" Type="http://schemas.openxmlformats.org/officeDocument/2006/relationships/hyperlink" Target="http://www.steunpuntkerkenwerk.nl/wp-content/uploads/2013/05/Profielschets-te-beroepen-predikant-versie-2-behorende-bij-bijlage-4.doc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steunpuntkerkenwerk.nl/kerkelijk-personeelsbeleid/predikanten/beroepsprofiel/" TargetMode="External"/><Relationship Id="rId17" Type="http://schemas.openxmlformats.org/officeDocument/2006/relationships/hyperlink" Target="http://www.steunpuntkerkenwerk.nl/wp-content/uploads/2013/05/Profielschets-te-beroepen-predikant-versie-1-behorende-bij-bijlage-4.doc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teunpuntkerkenwerk.nl/wp-content/uploads/2013/05/Profiel-predikant-voorbeeld-bij-handreiking-beroepingswerk-bijlage-4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eunpuntkerkenwerk.nl/download/17904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steunpuntkerkenwerk.nl/wp-content/uploads/2013/05/Profiel-predikant-GKv-Zwolle-Centrum-bij-handreiking-beroepingswerk-bijlage-4.pdf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eunpuntkerkenwerk.nl/download/16903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91BE9719214CBE985C35E58EB2FD" ma:contentTypeVersion="17" ma:contentTypeDescription="Een nieuw document maken." ma:contentTypeScope="" ma:versionID="cf383d9cdb67f95e78840a87111372d2">
  <xsd:schema xmlns:xsd="http://www.w3.org/2001/XMLSchema" xmlns:xs="http://www.w3.org/2001/XMLSchema" xmlns:p="http://schemas.microsoft.com/office/2006/metadata/properties" xmlns:ns2="bdf8f3cc-2e16-402e-aa70-8325446701b1" xmlns:ns3="ec5e69af-7392-4b9b-be92-39e8e642d42a" targetNamespace="http://schemas.microsoft.com/office/2006/metadata/properties" ma:root="true" ma:fieldsID="a42f225df33d9f7d28ead3ae440da437" ns2:_="" ns3:_="">
    <xsd:import namespace="bdf8f3cc-2e16-402e-aa70-8325446701b1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f3cc-2e16-402e-aa70-832544670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e69af-7392-4b9b-be92-39e8e642d42a" xsi:nil="true"/>
    <lcf76f155ced4ddcb4097134ff3c332f xmlns="bdf8f3cc-2e16-402e-aa70-8325446701b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B36D-AAF2-444E-A142-ED0F36AF4659}"/>
</file>

<file path=customXml/itemProps2.xml><?xml version="1.0" encoding="utf-8"?>
<ds:datastoreItem xmlns:ds="http://schemas.openxmlformats.org/officeDocument/2006/customXml" ds:itemID="{E4E2269B-BD61-43C6-9E29-847591B31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773FA-5707-44C2-982A-E9861C9F9B41}">
  <ds:schemaRefs>
    <ds:schemaRef ds:uri="http://schemas.microsoft.com/office/2006/metadata/properties"/>
    <ds:schemaRef ds:uri="http://schemas.microsoft.com/office/infopath/2007/PartnerControls"/>
    <ds:schemaRef ds:uri="ec5e69af-7392-4b9b-be92-39e8e642d42a"/>
    <ds:schemaRef ds:uri="74472970-2c83-41c0-ba71-74ebe7f82bc4"/>
    <ds:schemaRef ds:uri="bdf8f3cc-2e16-402e-aa70-8325446701b1"/>
  </ds:schemaRefs>
</ds:datastoreItem>
</file>

<file path=customXml/itemProps4.xml><?xml version="1.0" encoding="utf-8"?>
<ds:datastoreItem xmlns:ds="http://schemas.openxmlformats.org/officeDocument/2006/customXml" ds:itemID="{DAD31720-8F67-4DCF-B1EE-F476707B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Metje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Rianne Weijma</dc:creator>
  <cp:lastModifiedBy>Greetje de Graaf</cp:lastModifiedBy>
  <cp:revision>8</cp:revision>
  <cp:lastPrinted>2019-04-10T15:22:00Z</cp:lastPrinted>
  <dcterms:created xsi:type="dcterms:W3CDTF">2025-08-14T08:46:00Z</dcterms:created>
  <dcterms:modified xsi:type="dcterms:W3CDTF">2025-11-06T13:33:00Z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0x010100D66E91BE9719214CBE985C35E58EB2FD</vt:lpwstr>
  </property>
  <property fmtid="{D5CDD505-2E9C-101B-9397-08002B2CF9AE}" pid="3" name="Order">
    <vt:r8>270000</vt:r8>
  </property>
  <property fmtid="{D5CDD505-2E9C-101B-9397-08002B2CF9AE}" pid="4" name="MediaServiceImageTags">
    <vt:lpwstr/>
  </property>
</Properties>
</file>